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265" w:rsidRPr="003B6911" w:rsidRDefault="005C3265" w:rsidP="005C3265">
      <w:pPr>
        <w:rPr>
          <w:rFonts w:ascii="Arial" w:hAnsi="Arial" w:cs="Arial"/>
          <w:b/>
          <w:sz w:val="24"/>
          <w:szCs w:val="24"/>
          <w:lang w:eastAsia="zh-CN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="00075DCC">
        <w:rPr>
          <w:rFonts w:ascii="Arial" w:hAnsi="Arial" w:cs="Arial" w:hint="eastAsia"/>
          <w:b/>
          <w:sz w:val="24"/>
          <w:szCs w:val="24"/>
          <w:lang w:eastAsia="zh-CN"/>
        </w:rPr>
        <w:t>82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996F17">
        <w:rPr>
          <w:rFonts w:ascii="Arial" w:hAnsi="Arial" w:cs="Arial"/>
          <w:b/>
          <w:sz w:val="24"/>
          <w:szCs w:val="24"/>
        </w:rPr>
        <w:t>R4-</w:t>
      </w:r>
      <w:r w:rsidR="00ED0605">
        <w:rPr>
          <w:rFonts w:ascii="Arial" w:hAnsi="Arial" w:cs="Arial" w:hint="eastAsia"/>
          <w:b/>
          <w:sz w:val="24"/>
          <w:szCs w:val="24"/>
          <w:lang w:eastAsia="zh-CN"/>
        </w:rPr>
        <w:t>1701078</w:t>
      </w:r>
    </w:p>
    <w:p w:rsidR="005C3265" w:rsidRPr="00027729" w:rsidRDefault="00075DCC" w:rsidP="005C3265"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Athens</w:t>
      </w:r>
      <w:r w:rsidR="005C3265" w:rsidRPr="00027729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Greece</w:t>
      </w:r>
      <w:r w:rsidR="005C3265" w:rsidRPr="00027729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5C3265" w:rsidRPr="00027729">
        <w:rPr>
          <w:rFonts w:ascii="Arial" w:hAnsi="Arial" w:cs="Arial"/>
          <w:b/>
          <w:sz w:val="24"/>
          <w:szCs w:val="24"/>
        </w:rPr>
        <w:t xml:space="preserve">3 -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5C3265" w:rsidRPr="00027729">
        <w:rPr>
          <w:rFonts w:ascii="Arial" w:hAnsi="Arial" w:cs="Arial"/>
          <w:b/>
          <w:sz w:val="24"/>
          <w:szCs w:val="24"/>
        </w:rPr>
        <w:t xml:space="preserve">7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="005C3265" w:rsidRPr="00027729">
        <w:rPr>
          <w:rFonts w:ascii="Arial" w:hAnsi="Arial" w:cs="Arial"/>
          <w:b/>
          <w:sz w:val="24"/>
          <w:szCs w:val="24"/>
        </w:rPr>
        <w:t xml:space="preserve"> 201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</w:p>
    <w:p w:rsidR="00400B23" w:rsidRPr="001A1EF5" w:rsidRDefault="00400B23" w:rsidP="00655AC0">
      <w:pPr>
        <w:tabs>
          <w:tab w:val="left" w:pos="1985"/>
        </w:tabs>
        <w:rPr>
          <w:rFonts w:ascii="Arial" w:hAnsi="Arial" w:cs="Arial"/>
          <w:sz w:val="22"/>
          <w:lang w:eastAsia="zh-CN"/>
        </w:rPr>
      </w:pPr>
      <w:r w:rsidRPr="001A1EF5">
        <w:rPr>
          <w:rFonts w:ascii="Arial" w:hAnsi="Arial" w:cs="Arial"/>
          <w:b/>
          <w:sz w:val="22"/>
        </w:rPr>
        <w:t xml:space="preserve">Source: </w:t>
      </w:r>
      <w:r w:rsidRPr="001A1EF5">
        <w:rPr>
          <w:rFonts w:ascii="Arial" w:hAnsi="Arial" w:cs="Arial"/>
          <w:b/>
          <w:sz w:val="22"/>
        </w:rPr>
        <w:tab/>
      </w:r>
      <w:r w:rsidR="004E436A">
        <w:rPr>
          <w:rFonts w:ascii="Arial" w:hAnsi="Arial" w:cs="Arial"/>
          <w:sz w:val="22"/>
        </w:rPr>
        <w:t>ASTRI</w:t>
      </w:r>
      <w:r w:rsidR="00FF7839">
        <w:rPr>
          <w:rFonts w:ascii="Arial" w:hAnsi="Arial" w:cs="Arial" w:hint="eastAsia"/>
          <w:sz w:val="22"/>
          <w:lang w:eastAsia="zh-CN"/>
        </w:rPr>
        <w:t>, Intel</w:t>
      </w:r>
      <w:r w:rsidR="00DF2EC0">
        <w:rPr>
          <w:rFonts w:ascii="Arial" w:hAnsi="Arial" w:cs="Arial" w:hint="eastAsia"/>
          <w:sz w:val="22"/>
          <w:lang w:eastAsia="zh-CN"/>
        </w:rPr>
        <w:t xml:space="preserve"> </w:t>
      </w:r>
      <w:r w:rsidR="00DF2EC0" w:rsidRPr="00DF2EC0">
        <w:rPr>
          <w:rFonts w:ascii="Arial" w:hAnsi="Arial" w:cs="Arial"/>
          <w:sz w:val="22"/>
        </w:rPr>
        <w:t>Corporation</w:t>
      </w:r>
    </w:p>
    <w:p w:rsidR="00400B23" w:rsidRPr="001A1EF5" w:rsidRDefault="00400B23" w:rsidP="005C3265">
      <w:pPr>
        <w:tabs>
          <w:tab w:val="left" w:pos="1985"/>
        </w:tabs>
        <w:ind w:left="1992" w:hangingChars="902" w:hanging="1992"/>
        <w:rPr>
          <w:rFonts w:ascii="Arial" w:hAnsi="Arial" w:cs="Arial"/>
          <w:b/>
          <w:sz w:val="22"/>
          <w:lang w:eastAsia="zh-CN"/>
        </w:rPr>
      </w:pPr>
      <w:r w:rsidRPr="001A1EF5">
        <w:rPr>
          <w:rFonts w:ascii="Arial" w:hAnsi="Arial" w:cs="Arial"/>
          <w:b/>
          <w:sz w:val="22"/>
        </w:rPr>
        <w:t xml:space="preserve">Title: </w:t>
      </w:r>
      <w:r w:rsidRPr="001A1EF5">
        <w:rPr>
          <w:rFonts w:ascii="Arial" w:hAnsi="Arial" w:cs="Arial"/>
          <w:b/>
          <w:sz w:val="22"/>
        </w:rPr>
        <w:tab/>
      </w:r>
      <w:r w:rsidR="00A94245" w:rsidRPr="00A94245">
        <w:rPr>
          <w:rFonts w:ascii="Arial" w:hAnsi="Arial" w:cs="Arial"/>
          <w:sz w:val="22"/>
        </w:rPr>
        <w:t xml:space="preserve">Analysis on NB-IoT </w:t>
      </w:r>
      <w:r w:rsidR="00E2302A">
        <w:rPr>
          <w:rFonts w:ascii="Arial" w:hAnsi="Arial" w:cs="Arial"/>
          <w:sz w:val="22"/>
        </w:rPr>
        <w:t xml:space="preserve">receiver </w:t>
      </w:r>
      <w:r w:rsidR="00A94245" w:rsidRPr="00A94245">
        <w:rPr>
          <w:rFonts w:ascii="Arial" w:hAnsi="Arial" w:cs="Arial"/>
          <w:sz w:val="22"/>
        </w:rPr>
        <w:t xml:space="preserve">wide band </w:t>
      </w:r>
      <w:r w:rsidR="00445D1B">
        <w:rPr>
          <w:rFonts w:ascii="Arial" w:hAnsi="Arial" w:cs="Arial"/>
          <w:sz w:val="22"/>
        </w:rPr>
        <w:t>inter</w:t>
      </w:r>
      <w:r w:rsidR="00A94245" w:rsidRPr="00A94245">
        <w:rPr>
          <w:rFonts w:ascii="Arial" w:hAnsi="Arial" w:cs="Arial"/>
          <w:sz w:val="22"/>
        </w:rPr>
        <w:t>modulation definition</w:t>
      </w:r>
    </w:p>
    <w:p w:rsidR="0033186E" w:rsidRPr="001A1EF5" w:rsidRDefault="0033186E" w:rsidP="00655AC0">
      <w:pPr>
        <w:tabs>
          <w:tab w:val="left" w:pos="1985"/>
        </w:tabs>
        <w:rPr>
          <w:rFonts w:ascii="Arial" w:hAnsi="Arial" w:cs="Arial"/>
          <w:b/>
          <w:sz w:val="22"/>
          <w:lang w:eastAsia="zh-CN"/>
        </w:rPr>
      </w:pPr>
      <w:r w:rsidRPr="00FC1FD9">
        <w:rPr>
          <w:rFonts w:ascii="Arial" w:hAnsi="Arial" w:cs="Arial"/>
          <w:b/>
          <w:sz w:val="22"/>
        </w:rPr>
        <w:t>Agenda Item:</w:t>
      </w:r>
      <w:r w:rsidRPr="00FC1FD9">
        <w:rPr>
          <w:rFonts w:ascii="Arial" w:hAnsi="Arial" w:cs="Arial"/>
          <w:b/>
          <w:sz w:val="22"/>
        </w:rPr>
        <w:tab/>
      </w:r>
      <w:r w:rsidR="00B861BC">
        <w:rPr>
          <w:rFonts w:ascii="Arial" w:eastAsia="Arial Unicode MS" w:hAnsi="Arial" w:cs="Arial" w:hint="eastAsia"/>
          <w:snapToGrid w:val="0"/>
          <w:sz w:val="22"/>
          <w:szCs w:val="22"/>
          <w:lang w:val="sv-SE" w:eastAsia="zh-CN"/>
        </w:rPr>
        <w:t>5</w:t>
      </w:r>
      <w:r w:rsidR="005C3265" w:rsidRPr="005C3265">
        <w:rPr>
          <w:rFonts w:ascii="Arial" w:eastAsia="Arial Unicode MS" w:hAnsi="Arial" w:cs="Arial"/>
          <w:snapToGrid w:val="0"/>
          <w:sz w:val="22"/>
          <w:szCs w:val="22"/>
          <w:lang w:val="sv-SE" w:eastAsia="zh-CN"/>
        </w:rPr>
        <w:t>.</w:t>
      </w:r>
      <w:r w:rsidR="00B861BC">
        <w:rPr>
          <w:rFonts w:ascii="Arial" w:eastAsia="Arial Unicode MS" w:hAnsi="Arial" w:cs="Arial" w:hint="eastAsia"/>
          <w:snapToGrid w:val="0"/>
          <w:sz w:val="22"/>
          <w:szCs w:val="22"/>
          <w:lang w:val="sv-SE" w:eastAsia="zh-CN"/>
        </w:rPr>
        <w:t>5</w:t>
      </w:r>
      <w:r w:rsidR="005C3265" w:rsidRPr="005C3265">
        <w:rPr>
          <w:rFonts w:ascii="Arial" w:eastAsia="Arial Unicode MS" w:hAnsi="Arial" w:cs="Arial"/>
          <w:snapToGrid w:val="0"/>
          <w:sz w:val="22"/>
          <w:szCs w:val="22"/>
          <w:lang w:val="sv-SE" w:eastAsia="zh-CN"/>
        </w:rPr>
        <w:t>.2</w:t>
      </w:r>
    </w:p>
    <w:p w:rsidR="0033186E" w:rsidRPr="001A1EF5" w:rsidRDefault="0033186E" w:rsidP="00655AC0">
      <w:pPr>
        <w:tabs>
          <w:tab w:val="left" w:pos="1985"/>
        </w:tabs>
        <w:rPr>
          <w:rFonts w:ascii="Arial" w:hAnsi="Arial" w:cs="Arial"/>
          <w:b/>
          <w:sz w:val="22"/>
          <w:lang w:eastAsia="zh-CN"/>
        </w:rPr>
      </w:pPr>
      <w:r w:rsidRPr="001A1EF5">
        <w:rPr>
          <w:rFonts w:ascii="Arial" w:hAnsi="Arial" w:cs="Arial"/>
          <w:b/>
          <w:sz w:val="22"/>
        </w:rPr>
        <w:t>Document for:</w:t>
      </w:r>
      <w:r w:rsidRPr="001A1EF5">
        <w:rPr>
          <w:rFonts w:ascii="Arial" w:hAnsi="Arial" w:cs="Arial"/>
          <w:b/>
          <w:sz w:val="22"/>
        </w:rPr>
        <w:tab/>
      </w:r>
      <w:r w:rsidR="00FD4F39" w:rsidRPr="008D3AF9">
        <w:rPr>
          <w:rFonts w:ascii="Arial" w:hAnsi="Arial" w:cs="Arial" w:hint="eastAsia"/>
          <w:sz w:val="22"/>
          <w:lang w:eastAsia="zh-CN"/>
        </w:rPr>
        <w:t>Discussion</w:t>
      </w:r>
    </w:p>
    <w:p w:rsidR="004A5C0E" w:rsidRDefault="004A5C0E" w:rsidP="00D04718">
      <w:pPr>
        <w:pStyle w:val="1"/>
        <w:rPr>
          <w:sz w:val="28"/>
          <w:szCs w:val="28"/>
          <w:lang w:eastAsia="zh-CN"/>
        </w:rPr>
      </w:pPr>
      <w:r w:rsidRPr="006E6DDE">
        <w:rPr>
          <w:sz w:val="28"/>
          <w:szCs w:val="28"/>
        </w:rPr>
        <w:t>Introduction</w:t>
      </w:r>
    </w:p>
    <w:p w:rsidR="002B6430" w:rsidRDefault="00B4619C" w:rsidP="004C5CB1">
      <w:pPr>
        <w:spacing w:after="6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Pr="004E42C9">
        <w:rPr>
          <w:lang w:eastAsia="zh-CN"/>
        </w:rPr>
        <w:t>3GPP TS 36.101</w:t>
      </w:r>
      <w:r>
        <w:rPr>
          <w:rFonts w:hint="eastAsia"/>
          <w:lang w:eastAsia="zh-CN"/>
        </w:rPr>
        <w:t>[1], w</w:t>
      </w:r>
      <w:r w:rsidR="003456F8" w:rsidRPr="003456F8">
        <w:rPr>
          <w:lang w:eastAsia="zh-CN"/>
        </w:rPr>
        <w:t>ide band intermodulation</w:t>
      </w:r>
      <w:r w:rsidR="007F10E7">
        <w:rPr>
          <w:rFonts w:hint="eastAsia"/>
          <w:lang w:eastAsia="zh-CN"/>
        </w:rPr>
        <w:t xml:space="preserve"> is defined for</w:t>
      </w:r>
      <w:r>
        <w:rPr>
          <w:lang w:eastAsia="zh-CN"/>
        </w:rPr>
        <w:t xml:space="preserve"> NB-I</w:t>
      </w:r>
      <w:r>
        <w:rPr>
          <w:rFonts w:hint="eastAsia"/>
          <w:lang w:eastAsia="zh-CN"/>
        </w:rPr>
        <w:t>o</w:t>
      </w:r>
      <w:r w:rsidRPr="004050A0">
        <w:rPr>
          <w:lang w:eastAsia="zh-CN"/>
        </w:rPr>
        <w:t>T</w:t>
      </w:r>
      <w:r w:rsidR="00E2302A">
        <w:rPr>
          <w:lang w:eastAsia="zh-CN"/>
        </w:rPr>
        <w:t xml:space="preserve"> </w:t>
      </w:r>
      <w:r w:rsidR="00E2302A">
        <w:rPr>
          <w:rFonts w:hint="eastAsia"/>
          <w:lang w:eastAsia="zh-CN"/>
        </w:rPr>
        <w:t>downlink</w:t>
      </w:r>
      <w:r w:rsidR="00E2302A">
        <w:rPr>
          <w:lang w:eastAsia="zh-CN"/>
        </w:rPr>
        <w:t xml:space="preserve"> </w:t>
      </w:r>
      <w:r w:rsidR="003456F8">
        <w:rPr>
          <w:rFonts w:hint="eastAsia"/>
          <w:lang w:eastAsia="zh-CN"/>
        </w:rPr>
        <w:t xml:space="preserve">to characterize </w:t>
      </w:r>
      <w:r w:rsidR="002B6430">
        <w:rPr>
          <w:rFonts w:hint="eastAsia"/>
          <w:lang w:eastAsia="zh-CN"/>
        </w:rPr>
        <w:t>the receiver performance with</w:t>
      </w:r>
      <w:r w:rsidR="007F10E7">
        <w:rPr>
          <w:rFonts w:hint="eastAsia"/>
          <w:lang w:eastAsia="zh-CN"/>
        </w:rPr>
        <w:t xml:space="preserve"> the presence of</w:t>
      </w:r>
      <w:r w:rsidR="002B6430">
        <w:rPr>
          <w:rFonts w:hint="eastAsia"/>
          <w:lang w:eastAsia="zh-CN"/>
        </w:rPr>
        <w:t xml:space="preserve"> one modulated interferer and one </w:t>
      </w:r>
      <w:r w:rsidR="002B6430">
        <w:rPr>
          <w:lang w:eastAsia="zh-CN"/>
        </w:rPr>
        <w:t>continuous</w:t>
      </w:r>
      <w:r w:rsidR="002B6430">
        <w:rPr>
          <w:rFonts w:hint="eastAsia"/>
          <w:lang w:eastAsia="zh-CN"/>
        </w:rPr>
        <w:t xml:space="preserve"> wave interferer. The </w:t>
      </w:r>
      <w:r w:rsidR="00534F8B">
        <w:rPr>
          <w:lang w:eastAsia="zh-CN"/>
        </w:rPr>
        <w:t>mechanisms of Signal-to-Noise Ratio (SNR) degradation due to wide band intermodulation are</w:t>
      </w:r>
      <w:r w:rsidR="002B6430">
        <w:rPr>
          <w:rFonts w:hint="eastAsia"/>
          <w:lang w:eastAsia="zh-CN"/>
        </w:rPr>
        <w:t>:</w:t>
      </w:r>
    </w:p>
    <w:p w:rsidR="002B6430" w:rsidRDefault="002B6430" w:rsidP="004C5CB1">
      <w:pPr>
        <w:adjustRightInd w:val="0"/>
        <w:snapToGrid w:val="0"/>
        <w:spacing w:before="120" w:after="12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1) </w:t>
      </w:r>
      <w:r w:rsidR="002170C4">
        <w:rPr>
          <w:rFonts w:hint="eastAsia"/>
          <w:lang w:eastAsia="zh-CN"/>
        </w:rPr>
        <w:t xml:space="preserve">Third intermodulation </w:t>
      </w:r>
      <w:r>
        <w:rPr>
          <w:lang w:eastAsia="zh-CN"/>
        </w:rPr>
        <w:t xml:space="preserve">product </w:t>
      </w:r>
      <w:r w:rsidR="002170C4">
        <w:rPr>
          <w:rFonts w:hint="eastAsia"/>
          <w:lang w:eastAsia="zh-CN"/>
        </w:rPr>
        <w:t>(</w:t>
      </w:r>
      <w:r w:rsidR="002170C4">
        <w:rPr>
          <w:lang w:eastAsia="zh-CN"/>
        </w:rPr>
        <w:t>IM3</w:t>
      </w:r>
      <w:r w:rsidR="002170C4">
        <w:rPr>
          <w:rFonts w:hint="eastAsia"/>
          <w:lang w:eastAsia="zh-CN"/>
        </w:rPr>
        <w:t xml:space="preserve">) </w:t>
      </w:r>
      <w:r w:rsidR="008B4D02">
        <w:rPr>
          <w:lang w:eastAsia="zh-CN"/>
        </w:rPr>
        <w:t>caused by</w:t>
      </w:r>
      <w:r>
        <w:rPr>
          <w:lang w:eastAsia="zh-CN"/>
        </w:rPr>
        <w:t xml:space="preserve"> nonlinearity of RF front-end</w:t>
      </w:r>
      <w:r w:rsidR="00637EB0">
        <w:rPr>
          <w:rFonts w:hint="eastAsia"/>
          <w:lang w:eastAsia="zh-CN"/>
        </w:rPr>
        <w:t xml:space="preserve"> falls in signal band, thus</w:t>
      </w:r>
      <w:r w:rsidR="007F10E7">
        <w:rPr>
          <w:rFonts w:hint="eastAsia"/>
          <w:lang w:eastAsia="zh-CN"/>
        </w:rPr>
        <w:t xml:space="preserve"> degrade</w:t>
      </w:r>
      <w:r w:rsidR="005E3DC2">
        <w:rPr>
          <w:rFonts w:hint="eastAsia"/>
          <w:lang w:eastAsia="zh-CN"/>
        </w:rPr>
        <w:t>s</w:t>
      </w:r>
      <w:r w:rsidR="007F10E7">
        <w:rPr>
          <w:rFonts w:hint="eastAsia"/>
          <w:lang w:eastAsia="zh-CN"/>
        </w:rPr>
        <w:t xml:space="preserve"> SNR</w:t>
      </w:r>
      <w:r>
        <w:rPr>
          <w:rFonts w:hint="eastAsia"/>
          <w:lang w:eastAsia="zh-CN"/>
        </w:rPr>
        <w:t>;</w:t>
      </w:r>
    </w:p>
    <w:p w:rsidR="002B6430" w:rsidRDefault="002B6430" w:rsidP="004C5CB1">
      <w:pPr>
        <w:adjustRightInd w:val="0"/>
        <w:snapToGrid w:val="0"/>
        <w:spacing w:before="120" w:after="12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2) </w:t>
      </w:r>
      <w:r w:rsidR="007F10E7" w:rsidRPr="007F10E7">
        <w:rPr>
          <w:lang w:eastAsia="zh-CN"/>
        </w:rPr>
        <w:t>Interfere</w:t>
      </w:r>
      <w:r w:rsidR="00C64A97">
        <w:rPr>
          <w:lang w:eastAsia="zh-CN"/>
        </w:rPr>
        <w:t>r</w:t>
      </w:r>
      <w:r w:rsidR="007F10E7">
        <w:rPr>
          <w:rFonts w:hint="eastAsia"/>
          <w:lang w:eastAsia="zh-CN"/>
        </w:rPr>
        <w:t xml:space="preserve"> is</w:t>
      </w:r>
      <w:r w:rsidR="007F10E7" w:rsidRPr="007F10E7">
        <w:rPr>
          <w:lang w:eastAsia="zh-CN"/>
        </w:rPr>
        <w:t xml:space="preserve"> </w:t>
      </w:r>
      <w:r w:rsidR="007F10E7">
        <w:rPr>
          <w:rFonts w:hint="eastAsia"/>
          <w:lang w:eastAsia="zh-CN"/>
        </w:rPr>
        <w:t xml:space="preserve">mixed with </w:t>
      </w:r>
      <w:r w:rsidR="003313D3">
        <w:rPr>
          <w:rFonts w:hint="eastAsia"/>
          <w:lang w:eastAsia="zh-CN"/>
        </w:rPr>
        <w:t>p</w:t>
      </w:r>
      <w:r w:rsidR="003313D3">
        <w:rPr>
          <w:lang w:eastAsia="zh-CN"/>
        </w:rPr>
        <w:t>hase noise</w:t>
      </w:r>
      <w:r w:rsidR="003313D3">
        <w:rPr>
          <w:rFonts w:hint="eastAsia"/>
          <w:lang w:eastAsia="zh-CN"/>
        </w:rPr>
        <w:t xml:space="preserve"> of </w:t>
      </w:r>
      <w:r w:rsidR="00637EB0">
        <w:rPr>
          <w:rFonts w:hint="eastAsia"/>
          <w:lang w:eastAsia="zh-CN"/>
        </w:rPr>
        <w:t>local oscillator (</w:t>
      </w:r>
      <w:r>
        <w:rPr>
          <w:lang w:eastAsia="zh-CN"/>
        </w:rPr>
        <w:t>LO</w:t>
      </w:r>
      <w:r w:rsidR="00637EB0">
        <w:rPr>
          <w:rFonts w:hint="eastAsia"/>
          <w:lang w:eastAsia="zh-CN"/>
        </w:rPr>
        <w:t>)</w:t>
      </w:r>
      <w:r>
        <w:rPr>
          <w:lang w:eastAsia="zh-CN"/>
        </w:rPr>
        <w:t xml:space="preserve"> at interferer location</w:t>
      </w:r>
      <w:r w:rsidR="007F10E7">
        <w:rPr>
          <w:rFonts w:hint="eastAsia"/>
          <w:lang w:eastAsia="zh-CN"/>
        </w:rPr>
        <w:t xml:space="preserve"> (</w:t>
      </w:r>
      <w:r w:rsidR="00B43310">
        <w:rPr>
          <w:lang w:eastAsia="zh-CN"/>
        </w:rPr>
        <w:t>called as</w:t>
      </w:r>
      <w:r w:rsidR="007F10E7">
        <w:rPr>
          <w:rFonts w:hint="eastAsia"/>
          <w:lang w:eastAsia="zh-CN"/>
        </w:rPr>
        <w:t xml:space="preserve"> </w:t>
      </w:r>
      <w:r w:rsidR="007F10E7" w:rsidRPr="007F10E7">
        <w:rPr>
          <w:lang w:eastAsia="zh-CN"/>
        </w:rPr>
        <w:t>reciprocal mixing</w:t>
      </w:r>
      <w:r w:rsidR="007F10E7">
        <w:rPr>
          <w:rFonts w:hint="eastAsia"/>
          <w:lang w:eastAsia="zh-CN"/>
        </w:rPr>
        <w:t>)</w:t>
      </w:r>
      <w:r w:rsidR="003313D3">
        <w:rPr>
          <w:rFonts w:hint="eastAsia"/>
          <w:lang w:eastAsia="zh-CN"/>
        </w:rPr>
        <w:t>, and falls in signal band, thus</w:t>
      </w:r>
      <w:r w:rsidR="007F10E7" w:rsidRPr="007F10E7">
        <w:rPr>
          <w:lang w:eastAsia="zh-CN"/>
        </w:rPr>
        <w:t xml:space="preserve"> degrade</w:t>
      </w:r>
      <w:r w:rsidR="005E3DC2">
        <w:rPr>
          <w:rFonts w:hint="eastAsia"/>
          <w:lang w:eastAsia="zh-CN"/>
        </w:rPr>
        <w:t>s</w:t>
      </w:r>
      <w:r w:rsidR="007F10E7" w:rsidRPr="007F10E7">
        <w:rPr>
          <w:lang w:eastAsia="zh-CN"/>
        </w:rPr>
        <w:t xml:space="preserve"> SNR</w:t>
      </w:r>
      <w:r>
        <w:rPr>
          <w:rFonts w:hint="eastAsia"/>
          <w:lang w:eastAsia="zh-CN"/>
        </w:rPr>
        <w:t>.</w:t>
      </w:r>
    </w:p>
    <w:p w:rsidR="008A60CB" w:rsidRPr="005B32D1" w:rsidRDefault="00B664AA" w:rsidP="004C5CB1">
      <w:pPr>
        <w:adjustRightInd w:val="0"/>
        <w:snapToGrid w:val="0"/>
        <w:spacing w:before="120" w:after="120" w:line="288" w:lineRule="auto"/>
        <w:jc w:val="both"/>
        <w:rPr>
          <w:lang w:val="en-US" w:eastAsia="zh-CN"/>
        </w:rPr>
      </w:pPr>
      <w:r>
        <w:rPr>
          <w:lang w:eastAsia="zh-CN"/>
        </w:rPr>
        <w:t xml:space="preserve">Both cases </w:t>
      </w:r>
      <w:r>
        <w:rPr>
          <w:rFonts w:hint="eastAsia"/>
          <w:lang w:eastAsia="zh-CN"/>
        </w:rPr>
        <w:t>are</w:t>
      </w:r>
      <w:r w:rsidR="002B6430">
        <w:rPr>
          <w:lang w:eastAsia="zh-CN"/>
        </w:rPr>
        <w:t xml:space="preserve"> effective only within </w:t>
      </w:r>
      <w:r w:rsidR="008E734D">
        <w:rPr>
          <w:lang w:eastAsia="zh-CN"/>
        </w:rPr>
        <w:t xml:space="preserve">the </w:t>
      </w:r>
      <w:r w:rsidR="002B6430">
        <w:rPr>
          <w:lang w:eastAsia="zh-CN"/>
        </w:rPr>
        <w:t xml:space="preserve">signal bandwidth </w:t>
      </w:r>
      <w:r w:rsidR="00272B2B">
        <w:rPr>
          <w:lang w:eastAsia="zh-CN"/>
        </w:rPr>
        <w:t>thanks to</w:t>
      </w:r>
      <w:r w:rsidR="002B6430">
        <w:rPr>
          <w:lang w:eastAsia="zh-CN"/>
        </w:rPr>
        <w:t xml:space="preserve"> </w:t>
      </w:r>
      <w:r w:rsidR="00B4619C">
        <w:rPr>
          <w:rFonts w:hint="eastAsia"/>
          <w:lang w:eastAsia="zh-CN"/>
        </w:rPr>
        <w:t xml:space="preserve">the </w:t>
      </w:r>
      <w:r w:rsidR="002B6430">
        <w:rPr>
          <w:lang w:eastAsia="zh-CN"/>
        </w:rPr>
        <w:t>channel filtering</w:t>
      </w:r>
      <w:r w:rsidR="00B4619C">
        <w:rPr>
          <w:rFonts w:hint="eastAsia"/>
          <w:lang w:eastAsia="zh-CN"/>
        </w:rPr>
        <w:t xml:space="preserve"> after </w:t>
      </w:r>
      <w:r w:rsidR="00272B2B">
        <w:rPr>
          <w:lang w:eastAsia="zh-CN"/>
        </w:rPr>
        <w:t xml:space="preserve">signal </w:t>
      </w:r>
      <w:r w:rsidR="00B4619C">
        <w:rPr>
          <w:rFonts w:hint="eastAsia"/>
          <w:lang w:eastAsia="zh-CN"/>
        </w:rPr>
        <w:t>down</w:t>
      </w:r>
      <w:r w:rsidR="00272B2B">
        <w:rPr>
          <w:lang w:eastAsia="zh-CN"/>
        </w:rPr>
        <w:t>-conversion</w:t>
      </w:r>
      <w:r w:rsidR="002B6430">
        <w:rPr>
          <w:lang w:eastAsia="zh-CN"/>
        </w:rPr>
        <w:t>.</w:t>
      </w:r>
      <w:r w:rsidR="005B32D1" w:rsidRPr="005B32D1">
        <w:t xml:space="preserve"> </w:t>
      </w:r>
      <w:r w:rsidR="007A44C4">
        <w:rPr>
          <w:rFonts w:hint="eastAsia"/>
          <w:lang w:eastAsia="zh-CN"/>
        </w:rPr>
        <w:t>I</w:t>
      </w:r>
      <w:r w:rsidR="007A44C4" w:rsidRPr="005B32D1">
        <w:rPr>
          <w:lang w:eastAsia="zh-CN"/>
        </w:rPr>
        <w:t>f signal power is the same</w:t>
      </w:r>
      <w:r w:rsidR="007A44C4">
        <w:rPr>
          <w:rFonts w:hint="eastAsia"/>
          <w:lang w:eastAsia="zh-CN"/>
        </w:rPr>
        <w:t>, s</w:t>
      </w:r>
      <w:r w:rsidR="005B32D1" w:rsidRPr="005B32D1">
        <w:rPr>
          <w:lang w:eastAsia="zh-CN"/>
        </w:rPr>
        <w:t xml:space="preserve">maller signal bandwidth leads to smaller integrated bandwidth for noise and </w:t>
      </w:r>
      <w:r w:rsidR="005941EC">
        <w:rPr>
          <w:rFonts w:hint="eastAsia"/>
          <w:lang w:eastAsia="zh-CN"/>
        </w:rPr>
        <w:t>nonlinearity</w:t>
      </w:r>
      <w:r w:rsidR="005B32D1" w:rsidRPr="005B32D1">
        <w:rPr>
          <w:lang w:eastAsia="zh-CN"/>
        </w:rPr>
        <w:t xml:space="preserve"> product, thus leads to better SNR</w:t>
      </w:r>
      <w:r w:rsidR="007A44C4">
        <w:rPr>
          <w:rFonts w:hint="eastAsia"/>
          <w:lang w:eastAsia="zh-CN"/>
        </w:rPr>
        <w:t>.</w:t>
      </w:r>
    </w:p>
    <w:p w:rsidR="00C83745" w:rsidRPr="00C83745" w:rsidRDefault="00B5114B" w:rsidP="00C83745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Analysis</w:t>
      </w:r>
    </w:p>
    <w:p w:rsidR="00B5114B" w:rsidRPr="00670E50" w:rsidRDefault="00670E50" w:rsidP="007A49FA">
      <w:pPr>
        <w:spacing w:before="180"/>
        <w:rPr>
          <w:rFonts w:ascii="Arial" w:hAnsi="Arial"/>
          <w:sz w:val="24"/>
          <w:szCs w:val="24"/>
          <w:lang w:eastAsia="zh-CN"/>
        </w:rPr>
      </w:pPr>
      <w:r w:rsidRPr="00670E50">
        <w:rPr>
          <w:rFonts w:ascii="Arial" w:hAnsi="Arial" w:hint="eastAsia"/>
          <w:sz w:val="24"/>
          <w:szCs w:val="24"/>
          <w:lang w:eastAsia="zh-CN"/>
        </w:rPr>
        <w:t>2.</w:t>
      </w:r>
      <w:r w:rsidR="008420BF">
        <w:rPr>
          <w:rFonts w:ascii="Arial" w:hAnsi="Arial" w:hint="eastAsia"/>
          <w:sz w:val="24"/>
          <w:szCs w:val="24"/>
          <w:lang w:eastAsia="zh-CN"/>
        </w:rPr>
        <w:t>1</w:t>
      </w:r>
      <w:r w:rsidRPr="00670E50">
        <w:rPr>
          <w:rFonts w:ascii="Arial" w:hAnsi="Arial" w:hint="eastAsia"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sz w:val="24"/>
          <w:szCs w:val="24"/>
          <w:lang w:eastAsia="zh-CN"/>
        </w:rPr>
        <w:t>Wi</w:t>
      </w:r>
      <w:r w:rsidR="00C601A1">
        <w:rPr>
          <w:rFonts w:ascii="Arial" w:hAnsi="Arial" w:hint="eastAsia"/>
          <w:sz w:val="24"/>
          <w:szCs w:val="24"/>
          <w:lang w:eastAsia="zh-CN"/>
        </w:rPr>
        <w:t xml:space="preserve">de band </w:t>
      </w:r>
      <w:r w:rsidR="00DA7F99">
        <w:rPr>
          <w:rFonts w:ascii="Arial" w:hAnsi="Arial"/>
          <w:sz w:val="24"/>
          <w:szCs w:val="24"/>
          <w:lang w:eastAsia="zh-CN"/>
        </w:rPr>
        <w:t>inter</w:t>
      </w:r>
      <w:r w:rsidR="00C601A1">
        <w:rPr>
          <w:rFonts w:ascii="Arial" w:hAnsi="Arial" w:hint="eastAsia"/>
          <w:sz w:val="24"/>
          <w:szCs w:val="24"/>
          <w:lang w:eastAsia="zh-CN"/>
        </w:rPr>
        <w:t>modulation definition for</w:t>
      </w:r>
      <w:r>
        <w:rPr>
          <w:rFonts w:ascii="Arial" w:hAnsi="Arial" w:hint="eastAsia"/>
          <w:sz w:val="24"/>
          <w:szCs w:val="24"/>
          <w:lang w:eastAsia="zh-CN"/>
        </w:rPr>
        <w:t xml:space="preserve"> NB-IoT</w:t>
      </w:r>
    </w:p>
    <w:p w:rsidR="00610CC3" w:rsidRDefault="00610CC3" w:rsidP="00610CC3">
      <w:pPr>
        <w:pStyle w:val="TH"/>
        <w:jc w:val="left"/>
        <w:rPr>
          <w:rFonts w:ascii="Times New Roman" w:hAnsi="Times New Roman"/>
          <w:b w:val="0"/>
          <w:lang w:eastAsia="zh-CN"/>
        </w:rPr>
      </w:pPr>
      <w:r w:rsidRPr="00610CC3">
        <w:rPr>
          <w:rFonts w:ascii="Times New Roman" w:hAnsi="Times New Roman"/>
          <w:b w:val="0"/>
          <w:lang w:eastAsia="zh-CN"/>
        </w:rPr>
        <w:t xml:space="preserve">Wide band intermodulation for </w:t>
      </w:r>
      <w:r w:rsidR="00C601A1">
        <w:rPr>
          <w:rFonts w:ascii="Times New Roman" w:hAnsi="Times New Roman" w:hint="eastAsia"/>
          <w:b w:val="0"/>
          <w:lang w:eastAsia="zh-CN"/>
        </w:rPr>
        <w:t>NB-IoT</w:t>
      </w:r>
      <w:r>
        <w:rPr>
          <w:rFonts w:ascii="Times New Roman" w:hAnsi="Times New Roman" w:hint="eastAsia"/>
          <w:b w:val="0"/>
          <w:lang w:eastAsia="zh-CN"/>
        </w:rPr>
        <w:t xml:space="preserve"> defined</w:t>
      </w:r>
      <w:r w:rsidRPr="00610CC3">
        <w:rPr>
          <w:rFonts w:ascii="Times New Roman" w:hAnsi="Times New Roman" w:hint="eastAsia"/>
          <w:b w:val="0"/>
          <w:lang w:eastAsia="zh-CN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i</w:t>
      </w:r>
      <w:r w:rsidRPr="00610CC3">
        <w:rPr>
          <w:rFonts w:ascii="Times New Roman" w:hAnsi="Times New Roman" w:hint="eastAsia"/>
          <w:b w:val="0"/>
          <w:lang w:eastAsia="zh-CN"/>
        </w:rPr>
        <w:t xml:space="preserve">n </w:t>
      </w:r>
      <w:r w:rsidRPr="00610CC3">
        <w:rPr>
          <w:rFonts w:ascii="Times New Roman" w:hAnsi="Times New Roman"/>
          <w:b w:val="0"/>
          <w:lang w:eastAsia="zh-CN"/>
        </w:rPr>
        <w:t>3GPP TS 36.101</w:t>
      </w:r>
      <w:r>
        <w:rPr>
          <w:rFonts w:ascii="Times New Roman" w:hAnsi="Times New Roman" w:hint="eastAsia"/>
          <w:b w:val="0"/>
          <w:lang w:eastAsia="zh-CN"/>
        </w:rPr>
        <w:t xml:space="preserve">[1] </w:t>
      </w:r>
      <w:r w:rsidR="00036C10">
        <w:rPr>
          <w:rFonts w:ascii="Times New Roman" w:hAnsi="Times New Roman" w:hint="eastAsia"/>
          <w:b w:val="0"/>
          <w:lang w:eastAsia="zh-CN"/>
        </w:rPr>
        <w:t xml:space="preserve">is captured </w:t>
      </w:r>
      <w:r w:rsidR="00C4105B">
        <w:rPr>
          <w:rFonts w:ascii="Times New Roman" w:hAnsi="Times New Roman" w:hint="eastAsia"/>
          <w:b w:val="0"/>
          <w:lang w:eastAsia="zh-CN"/>
        </w:rPr>
        <w:t xml:space="preserve">as </w:t>
      </w:r>
      <w:r w:rsidR="00D77948">
        <w:rPr>
          <w:rFonts w:ascii="Times New Roman" w:hAnsi="Times New Roman" w:hint="eastAsia"/>
          <w:b w:val="0"/>
          <w:lang w:eastAsia="zh-CN"/>
        </w:rPr>
        <w:t>below:</w:t>
      </w:r>
    </w:p>
    <w:p w:rsidR="00610CC3" w:rsidRDefault="00036C10" w:rsidP="009B7079">
      <w:pPr>
        <w:jc w:val="center"/>
        <w:rPr>
          <w:b/>
          <w:sz w:val="16"/>
          <w:szCs w:val="16"/>
          <w:lang w:eastAsia="zh-CN"/>
        </w:rPr>
      </w:pPr>
      <w:r>
        <w:rPr>
          <w:rFonts w:hint="eastAsia"/>
          <w:b/>
          <w:noProof/>
          <w:sz w:val="16"/>
          <w:szCs w:val="16"/>
          <w:lang w:val="en-US" w:eastAsia="zh-CN"/>
        </w:rPr>
        <w:drawing>
          <wp:inline distT="0" distB="0" distL="0" distR="0">
            <wp:extent cx="4747600" cy="1837472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248" cy="183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03B" w:rsidRDefault="005E103B" w:rsidP="009B7079">
      <w:pPr>
        <w:jc w:val="center"/>
        <w:rPr>
          <w:lang w:eastAsia="zh-CN"/>
        </w:rPr>
      </w:pPr>
      <w:r w:rsidRPr="00891CF9">
        <w:rPr>
          <w:lang w:eastAsia="zh-CN"/>
        </w:rPr>
        <w:t xml:space="preserve">Fig. </w:t>
      </w:r>
      <w:r>
        <w:rPr>
          <w:rFonts w:hint="eastAsia"/>
          <w:lang w:eastAsia="zh-CN"/>
        </w:rPr>
        <w:t>1</w:t>
      </w:r>
      <w:r w:rsidRPr="00891CF9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Wide band </w:t>
      </w:r>
      <w:r w:rsidR="0034050A">
        <w:rPr>
          <w:lang w:eastAsia="zh-CN"/>
        </w:rPr>
        <w:t>inter</w:t>
      </w:r>
      <w:r>
        <w:rPr>
          <w:rFonts w:hint="eastAsia"/>
          <w:lang w:eastAsia="zh-CN"/>
        </w:rPr>
        <w:t>modulation definition for NB-IoT</w:t>
      </w:r>
    </w:p>
    <w:p w:rsidR="009C1BD1" w:rsidRDefault="00FF4987" w:rsidP="004C5CB1">
      <w:pPr>
        <w:adjustRightInd w:val="0"/>
        <w:snapToGrid w:val="0"/>
        <w:spacing w:before="120" w:after="12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>In</w:t>
      </w:r>
      <w:r w:rsidR="00322483">
        <w:rPr>
          <w:lang w:eastAsia="zh-CN"/>
        </w:rPr>
        <w:t xml:space="preserve"> the</w:t>
      </w:r>
      <w:r w:rsidR="00852A20">
        <w:rPr>
          <w:lang w:eastAsia="zh-CN"/>
        </w:rPr>
        <w:t xml:space="preserve"> </w:t>
      </w:r>
      <w:r>
        <w:rPr>
          <w:rFonts w:hint="eastAsia"/>
          <w:lang w:eastAsia="zh-CN"/>
        </w:rPr>
        <w:t>table</w:t>
      </w:r>
      <w:r w:rsidR="00852A20">
        <w:rPr>
          <w:lang w:eastAsia="zh-CN"/>
        </w:rPr>
        <w:t xml:space="preserve"> in Figure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5E103B">
        <w:rPr>
          <w:rFonts w:hint="eastAsia"/>
          <w:lang w:eastAsia="zh-CN"/>
        </w:rPr>
        <w:t>signal power is set as "REFSENS+6dB", which is -102.2dBm (108.2dBm+6dB</w:t>
      </w:r>
      <w:r w:rsidR="00B62428">
        <w:rPr>
          <w:lang w:eastAsia="zh-CN"/>
        </w:rPr>
        <w:t xml:space="preserve"> = -102.2dBm</w:t>
      </w:r>
      <w:r w:rsidR="00B62428">
        <w:rPr>
          <w:rFonts w:hint="eastAsia"/>
          <w:lang w:eastAsia="zh-CN"/>
        </w:rPr>
        <w:t>)</w:t>
      </w:r>
      <w:r w:rsidR="00823599">
        <w:rPr>
          <w:rFonts w:hint="eastAsia"/>
          <w:lang w:eastAsia="zh-CN"/>
        </w:rPr>
        <w:t xml:space="preserve">. The </w:t>
      </w:r>
      <w:r w:rsidR="005710BB">
        <w:rPr>
          <w:rFonts w:hint="eastAsia"/>
          <w:lang w:eastAsia="zh-CN"/>
        </w:rPr>
        <w:t>power</w:t>
      </w:r>
      <w:r w:rsidR="005710BB">
        <w:rPr>
          <w:lang w:eastAsia="zh-CN"/>
        </w:rPr>
        <w:t xml:space="preserve"> of</w:t>
      </w:r>
      <w:r w:rsidR="005710BB">
        <w:rPr>
          <w:rFonts w:hint="eastAsia"/>
          <w:lang w:eastAsia="zh-CN"/>
        </w:rPr>
        <w:t xml:space="preserve"> </w:t>
      </w:r>
      <w:r w:rsidR="00823599">
        <w:rPr>
          <w:rFonts w:hint="eastAsia"/>
          <w:lang w:eastAsia="zh-CN"/>
        </w:rPr>
        <w:t>two interferer</w:t>
      </w:r>
      <w:r w:rsidR="005710BB">
        <w:rPr>
          <w:lang w:eastAsia="zh-CN"/>
        </w:rPr>
        <w:t>s</w:t>
      </w:r>
      <w:r w:rsidR="005E103B">
        <w:rPr>
          <w:rFonts w:hint="eastAsia"/>
          <w:lang w:eastAsia="zh-CN"/>
        </w:rPr>
        <w:t xml:space="preserve"> at </w:t>
      </w:r>
      <w:r w:rsidR="005E103B">
        <w:rPr>
          <w:lang w:eastAsia="zh-CN"/>
        </w:rPr>
        <w:t>±</w:t>
      </w:r>
      <w:r w:rsidR="005E103B">
        <w:rPr>
          <w:rFonts w:hint="eastAsia"/>
          <w:lang w:eastAsia="zh-CN"/>
        </w:rPr>
        <w:t xml:space="preserve">2.2MHz and </w:t>
      </w:r>
      <w:r w:rsidR="001509AF">
        <w:rPr>
          <w:lang w:eastAsia="zh-CN"/>
        </w:rPr>
        <w:t>±</w:t>
      </w:r>
      <w:r w:rsidR="005E103B">
        <w:rPr>
          <w:rFonts w:hint="eastAsia"/>
          <w:lang w:eastAsia="zh-CN"/>
        </w:rPr>
        <w:t>4.4MHz offset are both -46dBm</w:t>
      </w:r>
      <w:r w:rsidR="00076C5F">
        <w:rPr>
          <w:lang w:eastAsia="zh-CN"/>
        </w:rPr>
        <w:t>,</w:t>
      </w:r>
      <w:r w:rsidR="005E103B">
        <w:rPr>
          <w:rFonts w:hint="eastAsia"/>
          <w:lang w:eastAsia="zh-CN"/>
        </w:rPr>
        <w:t xml:space="preserve"> which are 56.2dB </w:t>
      </w:r>
      <w:r w:rsidR="00F527E7">
        <w:rPr>
          <w:lang w:eastAsia="zh-CN"/>
        </w:rPr>
        <w:t xml:space="preserve">higher </w:t>
      </w:r>
      <w:r w:rsidR="005E103B">
        <w:rPr>
          <w:rFonts w:hint="eastAsia"/>
          <w:lang w:eastAsia="zh-CN"/>
        </w:rPr>
        <w:t>than signal</w:t>
      </w:r>
      <w:r w:rsidR="00F527E7">
        <w:rPr>
          <w:lang w:eastAsia="zh-CN"/>
        </w:rPr>
        <w:t xml:space="preserve"> power</w:t>
      </w:r>
      <w:r w:rsidR="005E103B">
        <w:rPr>
          <w:rFonts w:hint="eastAsia"/>
          <w:lang w:eastAsia="zh-CN"/>
        </w:rPr>
        <w:t>.</w:t>
      </w:r>
      <w:r w:rsidR="009C1BD1">
        <w:rPr>
          <w:rFonts w:hint="eastAsia"/>
          <w:lang w:eastAsia="zh-CN"/>
        </w:rPr>
        <w:t xml:space="preserve"> Generally speaking, this definition set</w:t>
      </w:r>
      <w:r w:rsidR="00AF2A93">
        <w:rPr>
          <w:lang w:eastAsia="zh-CN"/>
        </w:rPr>
        <w:t>s</w:t>
      </w:r>
      <w:r w:rsidR="009C1BD1">
        <w:rPr>
          <w:rFonts w:hint="eastAsia"/>
          <w:lang w:eastAsia="zh-CN"/>
        </w:rPr>
        <w:t xml:space="preserve"> large interferers near a </w:t>
      </w:r>
      <w:r w:rsidR="001567BB">
        <w:rPr>
          <w:lang w:eastAsia="zh-CN"/>
        </w:rPr>
        <w:t xml:space="preserve">very </w:t>
      </w:r>
      <w:r w:rsidR="009C1BD1">
        <w:rPr>
          <w:rFonts w:hint="eastAsia"/>
          <w:lang w:eastAsia="zh-CN"/>
        </w:rPr>
        <w:t xml:space="preserve">small </w:t>
      </w:r>
      <w:r w:rsidR="00AF2A93">
        <w:rPr>
          <w:lang w:eastAsia="zh-CN"/>
        </w:rPr>
        <w:t xml:space="preserve">input </w:t>
      </w:r>
      <w:r w:rsidR="009C1BD1">
        <w:rPr>
          <w:rFonts w:hint="eastAsia"/>
          <w:lang w:eastAsia="zh-CN"/>
        </w:rPr>
        <w:t xml:space="preserve">signal, </w:t>
      </w:r>
      <w:r w:rsidR="00E41434">
        <w:rPr>
          <w:lang w:eastAsia="zh-CN"/>
        </w:rPr>
        <w:t>thus</w:t>
      </w:r>
      <w:r w:rsidR="001567BB">
        <w:rPr>
          <w:lang w:eastAsia="zh-CN"/>
        </w:rPr>
        <w:t xml:space="preserve"> calls for</w:t>
      </w:r>
      <w:r w:rsidR="009C1BD1">
        <w:rPr>
          <w:rFonts w:hint="eastAsia"/>
          <w:lang w:eastAsia="zh-CN"/>
        </w:rPr>
        <w:t xml:space="preserve"> tough requirement on receiver LO phase noise</w:t>
      </w:r>
      <w:r w:rsidR="009A3B9B">
        <w:rPr>
          <w:lang w:eastAsia="zh-CN"/>
        </w:rPr>
        <w:t xml:space="preserve"> at low frequency offset</w:t>
      </w:r>
      <w:r w:rsidR="009C1BD1">
        <w:rPr>
          <w:rFonts w:hint="eastAsia"/>
          <w:lang w:eastAsia="zh-CN"/>
        </w:rPr>
        <w:t xml:space="preserve">. </w:t>
      </w:r>
    </w:p>
    <w:p w:rsidR="00193EC1" w:rsidRDefault="00193EC1" w:rsidP="004C5CB1">
      <w:pPr>
        <w:adjustRightInd w:val="0"/>
        <w:snapToGrid w:val="0"/>
        <w:spacing w:before="120" w:after="120" w:line="288" w:lineRule="auto"/>
        <w:jc w:val="both"/>
        <w:rPr>
          <w:lang w:eastAsia="zh-CN"/>
        </w:rPr>
      </w:pPr>
    </w:p>
    <w:p w:rsidR="00193EC1" w:rsidRDefault="00193EC1" w:rsidP="004C5CB1">
      <w:pPr>
        <w:adjustRightInd w:val="0"/>
        <w:snapToGrid w:val="0"/>
        <w:spacing w:before="120" w:after="120" w:line="288" w:lineRule="auto"/>
        <w:jc w:val="both"/>
        <w:rPr>
          <w:lang w:eastAsia="zh-CN"/>
        </w:rPr>
      </w:pPr>
    </w:p>
    <w:p w:rsidR="00193EC1" w:rsidRDefault="00193EC1" w:rsidP="004C5CB1">
      <w:pPr>
        <w:adjustRightInd w:val="0"/>
        <w:snapToGrid w:val="0"/>
        <w:spacing w:before="120" w:after="120" w:line="288" w:lineRule="auto"/>
        <w:jc w:val="both"/>
        <w:rPr>
          <w:lang w:eastAsia="zh-CN"/>
        </w:rPr>
      </w:pPr>
    </w:p>
    <w:p w:rsidR="00D80884" w:rsidRDefault="00355D67" w:rsidP="00355D67">
      <w:pPr>
        <w:spacing w:before="180"/>
        <w:rPr>
          <w:rFonts w:ascii="Arial" w:hAnsi="Arial"/>
          <w:sz w:val="24"/>
          <w:szCs w:val="24"/>
          <w:lang w:eastAsia="zh-CN"/>
        </w:rPr>
      </w:pPr>
      <w:r w:rsidRPr="00355D67">
        <w:rPr>
          <w:rFonts w:ascii="Arial" w:hAnsi="Arial" w:hint="eastAsia"/>
          <w:sz w:val="24"/>
          <w:szCs w:val="24"/>
          <w:lang w:eastAsia="zh-CN"/>
        </w:rPr>
        <w:lastRenderedPageBreak/>
        <w:t>2.</w:t>
      </w:r>
      <w:r w:rsidR="008420BF">
        <w:rPr>
          <w:rFonts w:ascii="Arial" w:hAnsi="Arial" w:hint="eastAsia"/>
          <w:sz w:val="24"/>
          <w:szCs w:val="24"/>
          <w:lang w:eastAsia="zh-CN"/>
        </w:rPr>
        <w:t>2</w:t>
      </w:r>
      <w:r w:rsidR="005E103B" w:rsidRPr="00355D67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FA2A9A">
        <w:rPr>
          <w:rFonts w:ascii="Arial" w:hAnsi="Arial" w:hint="eastAsia"/>
          <w:sz w:val="24"/>
          <w:szCs w:val="24"/>
          <w:lang w:eastAsia="zh-CN"/>
        </w:rPr>
        <w:t>W</w:t>
      </w:r>
      <w:r w:rsidR="00F409BD">
        <w:rPr>
          <w:rFonts w:ascii="Arial" w:hAnsi="Arial" w:hint="eastAsia"/>
          <w:sz w:val="24"/>
          <w:szCs w:val="24"/>
          <w:lang w:eastAsia="zh-CN"/>
        </w:rPr>
        <w:t xml:space="preserve">ide band </w:t>
      </w:r>
      <w:r w:rsidR="00DA7F99">
        <w:rPr>
          <w:rFonts w:ascii="Arial" w:hAnsi="Arial"/>
          <w:sz w:val="24"/>
          <w:szCs w:val="24"/>
          <w:lang w:eastAsia="zh-CN"/>
        </w:rPr>
        <w:t>inter</w:t>
      </w:r>
      <w:r w:rsidR="00F409BD">
        <w:rPr>
          <w:rFonts w:ascii="Arial" w:hAnsi="Arial" w:hint="eastAsia"/>
          <w:sz w:val="24"/>
          <w:szCs w:val="24"/>
          <w:lang w:eastAsia="zh-CN"/>
        </w:rPr>
        <w:t>modulation definition in LTE</w:t>
      </w:r>
    </w:p>
    <w:p w:rsidR="00D80884" w:rsidRDefault="00D80884" w:rsidP="00D80884">
      <w:pPr>
        <w:pStyle w:val="TH"/>
        <w:jc w:val="left"/>
        <w:rPr>
          <w:rFonts w:ascii="Times New Roman" w:hAnsi="Times New Roman"/>
          <w:b w:val="0"/>
          <w:lang w:eastAsia="zh-CN"/>
        </w:rPr>
      </w:pPr>
      <w:r>
        <w:rPr>
          <w:rFonts w:ascii="Times New Roman" w:hAnsi="Times New Roman" w:hint="eastAsia"/>
          <w:b w:val="0"/>
          <w:lang w:eastAsia="zh-CN"/>
        </w:rPr>
        <w:t xml:space="preserve">For </w:t>
      </w:r>
      <w:r>
        <w:rPr>
          <w:rFonts w:ascii="Times New Roman" w:hAnsi="Times New Roman"/>
          <w:b w:val="0"/>
          <w:lang w:eastAsia="zh-CN"/>
        </w:rPr>
        <w:t>comparison</w:t>
      </w:r>
      <w:r>
        <w:rPr>
          <w:rFonts w:ascii="Times New Roman" w:hAnsi="Times New Roman" w:hint="eastAsia"/>
          <w:b w:val="0"/>
          <w:lang w:eastAsia="zh-CN"/>
        </w:rPr>
        <w:t>, w</w:t>
      </w:r>
      <w:r w:rsidRPr="00610CC3">
        <w:rPr>
          <w:rFonts w:ascii="Times New Roman" w:hAnsi="Times New Roman"/>
          <w:b w:val="0"/>
          <w:lang w:eastAsia="zh-CN"/>
        </w:rPr>
        <w:t xml:space="preserve">ide band intermodulation for </w:t>
      </w:r>
      <w:r>
        <w:rPr>
          <w:rFonts w:ascii="Times New Roman" w:hAnsi="Times New Roman" w:hint="eastAsia"/>
          <w:b w:val="0"/>
          <w:lang w:eastAsia="zh-CN"/>
        </w:rPr>
        <w:t>LTE defined</w:t>
      </w:r>
      <w:r w:rsidRPr="00610CC3">
        <w:rPr>
          <w:rFonts w:ascii="Times New Roman" w:hAnsi="Times New Roman" w:hint="eastAsia"/>
          <w:b w:val="0"/>
          <w:lang w:eastAsia="zh-CN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i</w:t>
      </w:r>
      <w:r w:rsidRPr="00610CC3">
        <w:rPr>
          <w:rFonts w:ascii="Times New Roman" w:hAnsi="Times New Roman" w:hint="eastAsia"/>
          <w:b w:val="0"/>
          <w:lang w:eastAsia="zh-CN"/>
        </w:rPr>
        <w:t xml:space="preserve">n </w:t>
      </w:r>
      <w:r w:rsidRPr="00610CC3">
        <w:rPr>
          <w:rFonts w:ascii="Times New Roman" w:hAnsi="Times New Roman"/>
          <w:b w:val="0"/>
          <w:lang w:eastAsia="zh-CN"/>
        </w:rPr>
        <w:t>3GPP TS 36.101</w:t>
      </w:r>
      <w:r>
        <w:rPr>
          <w:rFonts w:ascii="Times New Roman" w:hAnsi="Times New Roman" w:hint="eastAsia"/>
          <w:b w:val="0"/>
          <w:lang w:eastAsia="zh-CN"/>
        </w:rPr>
        <w:t xml:space="preserve">[1] is captured </w:t>
      </w:r>
      <w:r w:rsidR="00C4105B">
        <w:rPr>
          <w:rFonts w:ascii="Times New Roman" w:hAnsi="Times New Roman" w:hint="eastAsia"/>
          <w:b w:val="0"/>
          <w:lang w:eastAsia="zh-CN"/>
        </w:rPr>
        <w:t xml:space="preserve">as </w:t>
      </w:r>
      <w:r>
        <w:rPr>
          <w:rFonts w:ascii="Times New Roman" w:hAnsi="Times New Roman" w:hint="eastAsia"/>
          <w:b w:val="0"/>
          <w:lang w:eastAsia="zh-CN"/>
        </w:rPr>
        <w:t>below:</w:t>
      </w:r>
    </w:p>
    <w:p w:rsidR="00D80884" w:rsidRDefault="00C601A1" w:rsidP="00C601A1">
      <w:pPr>
        <w:pStyle w:val="TH"/>
        <w:rPr>
          <w:rFonts w:ascii="Times New Roman" w:hAnsi="Times New Roman"/>
          <w:b w:val="0"/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975086" cy="4481466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782" cy="4481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1A1" w:rsidRDefault="00C601A1" w:rsidP="00C601A1">
      <w:pPr>
        <w:jc w:val="center"/>
        <w:rPr>
          <w:lang w:eastAsia="zh-CN"/>
        </w:rPr>
      </w:pPr>
      <w:r w:rsidRPr="00891CF9">
        <w:rPr>
          <w:lang w:eastAsia="zh-CN"/>
        </w:rPr>
        <w:t xml:space="preserve">Fig. </w:t>
      </w:r>
      <w:r w:rsidR="00485F36">
        <w:rPr>
          <w:rFonts w:hint="eastAsia"/>
          <w:lang w:eastAsia="zh-CN"/>
        </w:rPr>
        <w:t>2</w:t>
      </w:r>
      <w:r w:rsidRPr="00891CF9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Wide band </w:t>
      </w:r>
      <w:r w:rsidR="0034050A">
        <w:rPr>
          <w:lang w:eastAsia="zh-CN"/>
        </w:rPr>
        <w:t>inter</w:t>
      </w:r>
      <w:r>
        <w:rPr>
          <w:rFonts w:hint="eastAsia"/>
          <w:lang w:eastAsia="zh-CN"/>
        </w:rPr>
        <w:t>modulation definition for LTE</w:t>
      </w:r>
    </w:p>
    <w:p w:rsidR="00CA1BFB" w:rsidRDefault="00EB3FB4" w:rsidP="00CA1BFB">
      <w:pPr>
        <w:spacing w:after="6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Since </w:t>
      </w:r>
      <w:r w:rsidR="00FA146F">
        <w:rPr>
          <w:rFonts w:hint="eastAsia"/>
          <w:lang w:eastAsia="zh-CN"/>
        </w:rPr>
        <w:t>system bandwidth</w:t>
      </w:r>
      <w:r w:rsidR="00B71695">
        <w:rPr>
          <w:lang w:eastAsia="zh-CN"/>
        </w:rPr>
        <w:t xml:space="preserve"> of </w:t>
      </w:r>
      <w:r>
        <w:rPr>
          <w:rFonts w:hint="eastAsia"/>
          <w:lang w:eastAsia="zh-CN"/>
        </w:rPr>
        <w:t xml:space="preserve">NB-IoT </w:t>
      </w:r>
      <w:r>
        <w:rPr>
          <w:lang w:eastAsia="zh-CN"/>
        </w:rPr>
        <w:t xml:space="preserve">is </w:t>
      </w:r>
      <w:r w:rsidR="00B71695">
        <w:rPr>
          <w:rFonts w:hint="eastAsia"/>
          <w:lang w:eastAsia="zh-CN"/>
        </w:rPr>
        <w:t>200kHz</w:t>
      </w:r>
      <w:r w:rsidR="00FA146F">
        <w:rPr>
          <w:rFonts w:hint="eastAsia"/>
          <w:lang w:eastAsia="zh-CN"/>
        </w:rPr>
        <w:t>, it is logical to compare NB-IoT with LTE</w:t>
      </w:r>
      <w:r w:rsidR="00966FB5">
        <w:rPr>
          <w:lang w:eastAsia="zh-CN"/>
        </w:rPr>
        <w:t xml:space="preserve"> </w:t>
      </w:r>
      <w:r w:rsidR="00FA146F">
        <w:rPr>
          <w:rFonts w:hint="eastAsia"/>
          <w:lang w:eastAsia="zh-CN"/>
        </w:rPr>
        <w:t xml:space="preserve">1.4MHz </w:t>
      </w:r>
      <w:r w:rsidR="00163AA7">
        <w:rPr>
          <w:lang w:eastAsia="zh-CN"/>
        </w:rPr>
        <w:t>bandwidth</w:t>
      </w:r>
      <w:r w:rsidR="00163AA7">
        <w:rPr>
          <w:rFonts w:hint="eastAsia"/>
          <w:lang w:eastAsia="zh-CN"/>
        </w:rPr>
        <w:t xml:space="preserve"> </w:t>
      </w:r>
      <w:r w:rsidR="00FA146F">
        <w:rPr>
          <w:rFonts w:hint="eastAsia"/>
          <w:lang w:eastAsia="zh-CN"/>
        </w:rPr>
        <w:t>and 3MHz</w:t>
      </w:r>
      <w:r w:rsidR="00966FB5">
        <w:rPr>
          <w:lang w:eastAsia="zh-CN"/>
        </w:rPr>
        <w:t xml:space="preserve"> bandwidth (called as LTE 1.4MHz and LTE 3MHz in the following description)</w:t>
      </w:r>
      <w:r w:rsidR="00FA146F">
        <w:rPr>
          <w:rFonts w:hint="eastAsia"/>
          <w:lang w:eastAsia="zh-CN"/>
        </w:rPr>
        <w:t xml:space="preserve">. </w:t>
      </w:r>
      <w:r w:rsidR="00F03463">
        <w:rPr>
          <w:lang w:eastAsia="zh-CN"/>
        </w:rPr>
        <w:t xml:space="preserve">In </w:t>
      </w:r>
      <w:r w:rsidR="00072532">
        <w:rPr>
          <w:lang w:eastAsia="zh-CN"/>
        </w:rPr>
        <w:t xml:space="preserve">the </w:t>
      </w:r>
      <w:r w:rsidR="00F03463">
        <w:rPr>
          <w:lang w:eastAsia="zh-CN"/>
        </w:rPr>
        <w:t>table</w:t>
      </w:r>
      <w:r w:rsidR="00852A20">
        <w:rPr>
          <w:lang w:eastAsia="zh-CN"/>
        </w:rPr>
        <w:t xml:space="preserve"> in Figure 2</w:t>
      </w:r>
      <w:r w:rsidR="00F03463">
        <w:rPr>
          <w:lang w:eastAsia="zh-CN"/>
        </w:rPr>
        <w:t xml:space="preserve">, </w:t>
      </w:r>
      <w:r w:rsidR="004826A5">
        <w:rPr>
          <w:rFonts w:hint="eastAsia"/>
          <w:lang w:eastAsia="zh-CN"/>
        </w:rPr>
        <w:t xml:space="preserve">signal power is REFSENS+12dB for </w:t>
      </w:r>
      <w:r w:rsidR="00033D25">
        <w:rPr>
          <w:rFonts w:hint="eastAsia"/>
          <w:lang w:eastAsia="zh-CN"/>
        </w:rPr>
        <w:t>LTE 1.4MHz</w:t>
      </w:r>
      <w:r w:rsidR="004826A5">
        <w:rPr>
          <w:rFonts w:hint="eastAsia"/>
          <w:lang w:eastAsia="zh-CN"/>
        </w:rPr>
        <w:t xml:space="preserve"> </w:t>
      </w:r>
      <w:r w:rsidR="00FA146F">
        <w:rPr>
          <w:rFonts w:hint="eastAsia"/>
          <w:lang w:eastAsia="zh-CN"/>
        </w:rPr>
        <w:t xml:space="preserve">and </w:t>
      </w:r>
      <w:r w:rsidR="004826A5">
        <w:rPr>
          <w:rFonts w:hint="eastAsia"/>
          <w:lang w:eastAsia="zh-CN"/>
        </w:rPr>
        <w:t xml:space="preserve">REFSENS+8dB for </w:t>
      </w:r>
      <w:r w:rsidR="009B06B3">
        <w:rPr>
          <w:lang w:eastAsia="zh-CN"/>
        </w:rPr>
        <w:t xml:space="preserve">LTE </w:t>
      </w:r>
      <w:r w:rsidR="00FA146F">
        <w:rPr>
          <w:rFonts w:hint="eastAsia"/>
          <w:lang w:eastAsia="zh-CN"/>
        </w:rPr>
        <w:t>3MHz</w:t>
      </w:r>
      <w:r w:rsidR="00033D25">
        <w:rPr>
          <w:rFonts w:hint="eastAsia"/>
          <w:lang w:eastAsia="zh-CN"/>
        </w:rPr>
        <w:t xml:space="preserve">. </w:t>
      </w:r>
      <w:r w:rsidR="00F87E0B">
        <w:rPr>
          <w:lang w:eastAsia="zh-CN"/>
        </w:rPr>
        <w:t>T</w:t>
      </w:r>
      <w:r w:rsidR="00CA1BFB">
        <w:rPr>
          <w:rFonts w:hint="eastAsia"/>
          <w:lang w:eastAsia="zh-CN"/>
        </w:rPr>
        <w:t xml:space="preserve">he </w:t>
      </w:r>
      <w:r w:rsidR="00C52BA5">
        <w:rPr>
          <w:lang w:eastAsia="zh-CN"/>
        </w:rPr>
        <w:t>performance requirement</w:t>
      </w:r>
      <w:r w:rsidR="00C37BAF">
        <w:rPr>
          <w:lang w:eastAsia="zh-CN"/>
        </w:rPr>
        <w:t>s</w:t>
      </w:r>
      <w:r w:rsidR="00C52BA5">
        <w:rPr>
          <w:lang w:eastAsia="zh-CN"/>
        </w:rPr>
        <w:t xml:space="preserve"> </w:t>
      </w:r>
      <w:r w:rsidR="00275FC0">
        <w:rPr>
          <w:lang w:eastAsia="zh-CN"/>
        </w:rPr>
        <w:t>due to wide</w:t>
      </w:r>
      <w:r w:rsidR="00D73CC5">
        <w:rPr>
          <w:lang w:eastAsia="zh-CN"/>
        </w:rPr>
        <w:t xml:space="preserve"> </w:t>
      </w:r>
      <w:r w:rsidR="00275FC0">
        <w:rPr>
          <w:lang w:eastAsia="zh-CN"/>
        </w:rPr>
        <w:t>band intermodulation</w:t>
      </w:r>
      <w:r w:rsidR="00275FC0">
        <w:rPr>
          <w:rFonts w:hint="eastAsia"/>
          <w:lang w:eastAsia="zh-CN"/>
        </w:rPr>
        <w:t xml:space="preserve"> </w:t>
      </w:r>
      <w:r w:rsidR="00F87E0B">
        <w:rPr>
          <w:lang w:eastAsia="zh-CN"/>
        </w:rPr>
        <w:t>are</w:t>
      </w:r>
      <w:r w:rsidR="00275FC0">
        <w:rPr>
          <w:lang w:eastAsia="zh-CN"/>
        </w:rPr>
        <w:t xml:space="preserve"> discussed </w:t>
      </w:r>
      <w:r w:rsidR="00A5277D">
        <w:rPr>
          <w:lang w:eastAsia="zh-CN"/>
        </w:rPr>
        <w:t xml:space="preserve">as </w:t>
      </w:r>
      <w:r w:rsidR="00275FC0">
        <w:rPr>
          <w:lang w:eastAsia="zh-CN"/>
        </w:rPr>
        <w:t>below</w:t>
      </w:r>
      <w:r w:rsidR="00CA1BFB">
        <w:rPr>
          <w:rFonts w:hint="eastAsia"/>
          <w:lang w:eastAsia="zh-CN"/>
        </w:rPr>
        <w:t>:</w:t>
      </w:r>
    </w:p>
    <w:p w:rsidR="00CA1BFB" w:rsidRDefault="00CA1BFB" w:rsidP="00CA1BFB">
      <w:pPr>
        <w:adjustRightInd w:val="0"/>
        <w:snapToGrid w:val="0"/>
        <w:spacing w:before="120" w:after="12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1) </w:t>
      </w:r>
      <w:r w:rsidR="003A1186">
        <w:rPr>
          <w:rFonts w:hint="eastAsia"/>
          <w:lang w:eastAsia="zh-CN"/>
        </w:rPr>
        <w:t>L</w:t>
      </w:r>
      <w:r w:rsidR="00CD06FA" w:rsidRPr="00CD06FA">
        <w:rPr>
          <w:lang w:eastAsia="zh-CN"/>
        </w:rPr>
        <w:t xml:space="preserve">inearity </w:t>
      </w:r>
      <w:r w:rsidR="003A1186" w:rsidRPr="00CD06FA">
        <w:rPr>
          <w:lang w:eastAsia="zh-CN"/>
        </w:rPr>
        <w:t>requirement</w:t>
      </w:r>
      <w:r w:rsidR="00DC6DD4">
        <w:rPr>
          <w:rFonts w:hint="eastAsia"/>
          <w:lang w:eastAsia="zh-CN"/>
        </w:rPr>
        <w:t>s</w:t>
      </w:r>
      <w:r w:rsidR="003A1186" w:rsidRPr="00CD06FA">
        <w:rPr>
          <w:lang w:eastAsia="zh-CN"/>
        </w:rPr>
        <w:t xml:space="preserve"> </w:t>
      </w:r>
      <w:r w:rsidR="00CD06FA" w:rsidRPr="00CD06FA">
        <w:rPr>
          <w:lang w:eastAsia="zh-CN"/>
        </w:rPr>
        <w:t>of R</w:t>
      </w:r>
      <w:r w:rsidR="003A1186">
        <w:rPr>
          <w:lang w:eastAsia="zh-CN"/>
        </w:rPr>
        <w:t>F front-end</w:t>
      </w:r>
      <w:r w:rsidR="00CD06FA" w:rsidRPr="00CD06FA">
        <w:rPr>
          <w:lang w:eastAsia="zh-CN"/>
        </w:rPr>
        <w:t xml:space="preserve"> </w:t>
      </w:r>
      <w:r w:rsidR="00E03445">
        <w:rPr>
          <w:rFonts w:hint="eastAsia"/>
          <w:lang w:eastAsia="zh-CN"/>
        </w:rPr>
        <w:t>for</w:t>
      </w:r>
      <w:r w:rsidR="00CD06FA" w:rsidRPr="00CD06FA">
        <w:rPr>
          <w:lang w:eastAsia="zh-CN"/>
        </w:rPr>
        <w:t xml:space="preserve"> LTE 1.4MHz and 3MHz </w:t>
      </w:r>
      <w:r w:rsidR="00DC6DD4">
        <w:rPr>
          <w:rFonts w:hint="eastAsia"/>
          <w:lang w:eastAsia="zh-CN"/>
        </w:rPr>
        <w:t>are</w:t>
      </w:r>
      <w:r w:rsidR="00CD06FA" w:rsidRPr="00CD06FA">
        <w:rPr>
          <w:lang w:eastAsia="zh-CN"/>
        </w:rPr>
        <w:t xml:space="preserve"> the same, since signal and modulated</w:t>
      </w:r>
      <w:r>
        <w:rPr>
          <w:lang w:eastAsia="zh-CN"/>
        </w:rPr>
        <w:t xml:space="preserve"> interferer ha</w:t>
      </w:r>
      <w:r w:rsidR="005E7524">
        <w:rPr>
          <w:lang w:eastAsia="zh-CN"/>
        </w:rPr>
        <w:t>ve</w:t>
      </w:r>
      <w:r>
        <w:rPr>
          <w:lang w:eastAsia="zh-CN"/>
        </w:rPr>
        <w:t xml:space="preserve"> </w:t>
      </w:r>
      <w:r w:rsidR="007919FF">
        <w:rPr>
          <w:lang w:eastAsia="zh-CN"/>
        </w:rPr>
        <w:t xml:space="preserve">the </w:t>
      </w:r>
      <w:r>
        <w:rPr>
          <w:lang w:eastAsia="zh-CN"/>
        </w:rPr>
        <w:t>same bandwidth, i.e. both are 1.4MHz or 3MHz</w:t>
      </w:r>
      <w:r w:rsidR="00CD06FA" w:rsidRPr="00CD06FA">
        <w:rPr>
          <w:lang w:eastAsia="zh-CN"/>
        </w:rPr>
        <w:t>.</w:t>
      </w:r>
      <w:r w:rsidR="00CD06FA">
        <w:rPr>
          <w:rFonts w:hint="eastAsia"/>
          <w:lang w:eastAsia="zh-CN"/>
        </w:rPr>
        <w:t xml:space="preserve"> </w:t>
      </w:r>
    </w:p>
    <w:p w:rsidR="00CA1BFB" w:rsidRDefault="00CA1BFB" w:rsidP="00CA1BFB">
      <w:pPr>
        <w:adjustRightInd w:val="0"/>
        <w:snapToGrid w:val="0"/>
        <w:spacing w:before="120" w:after="12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2) </w:t>
      </w:r>
      <w:r w:rsidR="0088106F">
        <w:rPr>
          <w:lang w:eastAsia="zh-CN"/>
        </w:rPr>
        <w:t>LO p</w:t>
      </w:r>
      <w:r>
        <w:rPr>
          <w:lang w:eastAsia="zh-CN"/>
        </w:rPr>
        <w:t>hase noise requirement</w:t>
      </w:r>
      <w:r w:rsidR="00DC6DD4">
        <w:rPr>
          <w:rFonts w:hint="eastAsia"/>
          <w:lang w:eastAsia="zh-CN"/>
        </w:rPr>
        <w:t>s</w:t>
      </w:r>
      <w:r w:rsidR="00CB38EB">
        <w:rPr>
          <w:rFonts w:hint="eastAsia"/>
          <w:lang w:eastAsia="zh-CN"/>
        </w:rPr>
        <w:t xml:space="preserve"> </w:t>
      </w:r>
      <w:r w:rsidR="005C0AA8">
        <w:rPr>
          <w:rFonts w:hint="eastAsia"/>
          <w:lang w:eastAsia="zh-CN"/>
        </w:rPr>
        <w:t>for</w:t>
      </w:r>
      <w:r w:rsidR="005C0AA8" w:rsidRPr="00CD06FA">
        <w:rPr>
          <w:lang w:eastAsia="zh-CN"/>
        </w:rPr>
        <w:t xml:space="preserve"> LTE </w:t>
      </w:r>
      <w:r w:rsidR="005C0AA8">
        <w:rPr>
          <w:lang w:eastAsia="zh-CN"/>
        </w:rPr>
        <w:t xml:space="preserve">1.4MHz and 3MHz </w:t>
      </w:r>
      <w:r w:rsidR="00DC6DD4">
        <w:rPr>
          <w:rFonts w:hint="eastAsia"/>
          <w:lang w:eastAsia="zh-CN"/>
        </w:rPr>
        <w:t>are</w:t>
      </w:r>
      <w:r w:rsidR="005C0AA8">
        <w:rPr>
          <w:rFonts w:hint="eastAsia"/>
          <w:lang w:eastAsia="zh-CN"/>
        </w:rPr>
        <w:t xml:space="preserve"> different</w:t>
      </w:r>
      <w:r w:rsidR="00DC6DD4">
        <w:rPr>
          <w:rFonts w:hint="eastAsia"/>
          <w:lang w:eastAsia="zh-CN"/>
        </w:rPr>
        <w:t>. Since</w:t>
      </w:r>
      <w:r w:rsidR="00586ABC" w:rsidRPr="00586ABC">
        <w:rPr>
          <w:lang w:eastAsia="zh-CN"/>
        </w:rPr>
        <w:t xml:space="preserve"> </w:t>
      </w:r>
      <w:r w:rsidR="00586ABC">
        <w:rPr>
          <w:lang w:eastAsia="zh-CN"/>
        </w:rPr>
        <w:t>signal bandwidth of</w:t>
      </w:r>
      <w:r w:rsidR="00DC6DD4">
        <w:rPr>
          <w:rFonts w:hint="eastAsia"/>
          <w:lang w:eastAsia="zh-CN"/>
        </w:rPr>
        <w:t xml:space="preserve"> </w:t>
      </w:r>
      <w:r w:rsidR="00586ABC">
        <w:rPr>
          <w:lang w:eastAsia="zh-CN"/>
        </w:rPr>
        <w:t xml:space="preserve">LTE </w:t>
      </w:r>
      <w:r>
        <w:rPr>
          <w:lang w:eastAsia="zh-CN"/>
        </w:rPr>
        <w:t xml:space="preserve">1.4MHz is around half of </w:t>
      </w:r>
      <w:r w:rsidR="00586ABC">
        <w:rPr>
          <w:lang w:eastAsia="zh-CN"/>
        </w:rPr>
        <w:t xml:space="preserve">that of LTE </w:t>
      </w:r>
      <w:r>
        <w:rPr>
          <w:lang w:eastAsia="zh-CN"/>
        </w:rPr>
        <w:t xml:space="preserve">3MHz, integrated phase noise </w:t>
      </w:r>
      <w:r w:rsidR="00586ABC">
        <w:rPr>
          <w:lang w:eastAsia="zh-CN"/>
        </w:rPr>
        <w:t xml:space="preserve">in signal bandwidth </w:t>
      </w:r>
      <w:r>
        <w:rPr>
          <w:lang w:eastAsia="zh-CN"/>
        </w:rPr>
        <w:t xml:space="preserve">is </w:t>
      </w:r>
      <w:r w:rsidR="00AE68FE">
        <w:rPr>
          <w:rFonts w:hint="eastAsia"/>
          <w:lang w:eastAsia="zh-CN"/>
        </w:rPr>
        <w:t xml:space="preserve">around </w:t>
      </w:r>
      <w:r>
        <w:rPr>
          <w:lang w:eastAsia="zh-CN"/>
        </w:rPr>
        <w:t xml:space="preserve">3dB less. However, </w:t>
      </w:r>
      <w:r w:rsidR="00553549">
        <w:rPr>
          <w:rFonts w:hint="eastAsia"/>
          <w:lang w:eastAsia="zh-CN"/>
        </w:rPr>
        <w:t xml:space="preserve">in </w:t>
      </w:r>
      <w:r w:rsidR="00A55047">
        <w:rPr>
          <w:lang w:eastAsia="zh-CN"/>
        </w:rPr>
        <w:t xml:space="preserve">LTE </w:t>
      </w:r>
      <w:r w:rsidR="00553549">
        <w:rPr>
          <w:rFonts w:hint="eastAsia"/>
          <w:lang w:eastAsia="zh-CN"/>
        </w:rPr>
        <w:t xml:space="preserve">specification, </w:t>
      </w:r>
      <w:r w:rsidR="00553549">
        <w:rPr>
          <w:lang w:eastAsia="zh-CN"/>
        </w:rPr>
        <w:t>REFSENS for</w:t>
      </w:r>
      <w:r w:rsidR="00036004">
        <w:rPr>
          <w:lang w:eastAsia="zh-CN"/>
        </w:rPr>
        <w:t xml:space="preserve"> LTE</w:t>
      </w:r>
      <w:r w:rsidR="00553549">
        <w:rPr>
          <w:lang w:eastAsia="zh-CN"/>
        </w:rPr>
        <w:t xml:space="preserve"> 1.4MHz</w:t>
      </w:r>
      <w:r>
        <w:rPr>
          <w:lang w:eastAsia="zh-CN"/>
        </w:rPr>
        <w:t xml:space="preserve"> </w:t>
      </w:r>
      <w:r w:rsidR="00553549">
        <w:rPr>
          <w:lang w:eastAsia="zh-CN"/>
        </w:rPr>
        <w:t xml:space="preserve">is also </w:t>
      </w:r>
      <w:r w:rsidR="00613253">
        <w:rPr>
          <w:rFonts w:hint="eastAsia"/>
          <w:lang w:eastAsia="zh-CN"/>
        </w:rPr>
        <w:t xml:space="preserve">around </w:t>
      </w:r>
      <w:r w:rsidR="00553549">
        <w:rPr>
          <w:lang w:eastAsia="zh-CN"/>
        </w:rPr>
        <w:t>3dB less than</w:t>
      </w:r>
      <w:r w:rsidR="00F55218">
        <w:rPr>
          <w:lang w:eastAsia="zh-CN"/>
        </w:rPr>
        <w:t xml:space="preserve"> that of</w:t>
      </w:r>
      <w:r w:rsidR="00036004">
        <w:rPr>
          <w:lang w:eastAsia="zh-CN"/>
        </w:rPr>
        <w:t xml:space="preserve"> LTE</w:t>
      </w:r>
      <w:r w:rsidR="00553549">
        <w:rPr>
          <w:lang w:eastAsia="zh-CN"/>
        </w:rPr>
        <w:t xml:space="preserve"> 3MHz</w:t>
      </w:r>
      <w:r w:rsidR="00613253">
        <w:rPr>
          <w:rFonts w:hint="eastAsia"/>
          <w:lang w:eastAsia="zh-CN"/>
        </w:rPr>
        <w:t xml:space="preserve"> (</w:t>
      </w:r>
      <w:r w:rsidR="00F447A9">
        <w:rPr>
          <w:rFonts w:hint="eastAsia"/>
          <w:lang w:eastAsia="zh-CN"/>
        </w:rPr>
        <w:t xml:space="preserve">strictly speaking, the exact </w:t>
      </w:r>
      <w:r w:rsidR="00576689">
        <w:rPr>
          <w:rFonts w:hint="eastAsia"/>
          <w:lang w:eastAsia="zh-CN"/>
        </w:rPr>
        <w:t>value</w:t>
      </w:r>
      <w:r w:rsidR="00613253">
        <w:rPr>
          <w:rFonts w:hint="eastAsia"/>
          <w:lang w:eastAsia="zh-CN"/>
        </w:rPr>
        <w:t xml:space="preserve"> is band-dependent)</w:t>
      </w:r>
      <w:r w:rsidR="00553549">
        <w:rPr>
          <w:rFonts w:hint="eastAsia"/>
          <w:lang w:eastAsia="zh-CN"/>
        </w:rPr>
        <w:t>.</w:t>
      </w:r>
      <w:r w:rsidR="0051299A">
        <w:rPr>
          <w:rFonts w:hint="eastAsia"/>
          <w:lang w:eastAsia="zh-CN"/>
        </w:rPr>
        <w:t xml:space="preserve"> The benefit of narrower bandwidth of LTE 1.4MHz is already considered in REFSENS definition. There</w:t>
      </w:r>
      <w:r w:rsidR="003D0A82">
        <w:rPr>
          <w:rFonts w:hint="eastAsia"/>
          <w:lang w:eastAsia="zh-CN"/>
        </w:rPr>
        <w:t>fore</w:t>
      </w:r>
      <w:r>
        <w:rPr>
          <w:lang w:eastAsia="zh-CN"/>
        </w:rPr>
        <w:t xml:space="preserve">, even if </w:t>
      </w:r>
      <w:r w:rsidR="00DB5DD0">
        <w:rPr>
          <w:lang w:eastAsia="zh-CN"/>
        </w:rPr>
        <w:t xml:space="preserve">the </w:t>
      </w:r>
      <w:r>
        <w:rPr>
          <w:lang w:eastAsia="zh-CN"/>
        </w:rPr>
        <w:t>signal</w:t>
      </w:r>
      <w:r w:rsidR="009647A4">
        <w:rPr>
          <w:rFonts w:hint="eastAsia"/>
          <w:lang w:eastAsia="zh-CN"/>
        </w:rPr>
        <w:t xml:space="preserve"> power</w:t>
      </w:r>
      <w:r>
        <w:rPr>
          <w:lang w:eastAsia="zh-CN"/>
        </w:rPr>
        <w:t xml:space="preserve"> </w:t>
      </w:r>
      <w:r w:rsidR="00DB5DD0">
        <w:rPr>
          <w:lang w:eastAsia="zh-CN"/>
        </w:rPr>
        <w:t xml:space="preserve">in both cases is kept </w:t>
      </w:r>
      <w:r>
        <w:rPr>
          <w:lang w:eastAsia="zh-CN"/>
        </w:rPr>
        <w:t>as REFSENS+8dB, SNR is almost the same</w:t>
      </w:r>
      <w:r w:rsidR="00A94232">
        <w:rPr>
          <w:lang w:eastAsia="zh-CN"/>
        </w:rPr>
        <w:t>, and t</w:t>
      </w:r>
      <w:r w:rsidR="00522CEA">
        <w:rPr>
          <w:lang w:eastAsia="zh-CN"/>
        </w:rPr>
        <w:t>he performance requirement of UE receiver due to wide band intermodulation is almost the same.</w:t>
      </w:r>
    </w:p>
    <w:p w:rsidR="00C601A1" w:rsidRDefault="00EA4DA8" w:rsidP="009647A4">
      <w:pPr>
        <w:adjustRightInd w:val="0"/>
        <w:snapToGrid w:val="0"/>
        <w:spacing w:before="120" w:after="120" w:line="288" w:lineRule="auto"/>
        <w:jc w:val="both"/>
        <w:rPr>
          <w:b/>
          <w:lang w:eastAsia="zh-CN"/>
        </w:rPr>
      </w:pPr>
      <w:r>
        <w:rPr>
          <w:rFonts w:hint="eastAsia"/>
          <w:lang w:eastAsia="zh-CN"/>
        </w:rPr>
        <w:t xml:space="preserve">Moreover, in current </w:t>
      </w:r>
      <w:r w:rsidR="006C713F">
        <w:rPr>
          <w:lang w:eastAsia="zh-CN"/>
        </w:rPr>
        <w:t xml:space="preserve">LTE </w:t>
      </w:r>
      <w:r>
        <w:rPr>
          <w:rFonts w:hint="eastAsia"/>
          <w:lang w:eastAsia="zh-CN"/>
        </w:rPr>
        <w:t xml:space="preserve">specification, wide band </w:t>
      </w:r>
      <w:r w:rsidR="00DA7F99">
        <w:rPr>
          <w:lang w:eastAsia="zh-CN"/>
        </w:rPr>
        <w:t>inter</w:t>
      </w:r>
      <w:r>
        <w:rPr>
          <w:rFonts w:hint="eastAsia"/>
          <w:lang w:eastAsia="zh-CN"/>
        </w:rPr>
        <w:t>modulation definition for LTE 1.4MHz is relaxed</w:t>
      </w:r>
      <w:r w:rsidR="009647A4">
        <w:rPr>
          <w:rFonts w:hint="eastAsia"/>
          <w:lang w:eastAsia="zh-CN"/>
        </w:rPr>
        <w:t xml:space="preserve"> than </w:t>
      </w:r>
      <w:r w:rsidR="006C713F">
        <w:rPr>
          <w:lang w:eastAsia="zh-CN"/>
        </w:rPr>
        <w:t xml:space="preserve">that of </w:t>
      </w:r>
      <w:r w:rsidR="009647A4">
        <w:rPr>
          <w:rFonts w:hint="eastAsia"/>
          <w:lang w:eastAsia="zh-CN"/>
        </w:rPr>
        <w:t>LTE 3MHz, since signal power</w:t>
      </w:r>
      <w:r w:rsidR="00746DEC">
        <w:rPr>
          <w:lang w:eastAsia="zh-CN"/>
        </w:rPr>
        <w:t xml:space="preserve"> for LTE 1.4MHz</w:t>
      </w:r>
      <w:r w:rsidR="009647A4">
        <w:rPr>
          <w:rFonts w:hint="eastAsia"/>
          <w:lang w:eastAsia="zh-CN"/>
        </w:rPr>
        <w:t xml:space="preserve"> is set as </w:t>
      </w:r>
      <w:r w:rsidR="009647A4">
        <w:rPr>
          <w:lang w:eastAsia="zh-CN"/>
        </w:rPr>
        <w:t>REFSENS+12dB</w:t>
      </w:r>
      <w:r w:rsidR="009647A4">
        <w:rPr>
          <w:rFonts w:hint="eastAsia"/>
          <w:lang w:eastAsia="zh-CN"/>
        </w:rPr>
        <w:t xml:space="preserve"> instead of </w:t>
      </w:r>
      <w:r w:rsidR="009647A4">
        <w:rPr>
          <w:lang w:eastAsia="zh-CN"/>
        </w:rPr>
        <w:t>REFSENS+8dB. T</w:t>
      </w:r>
      <w:r w:rsidR="00E03701">
        <w:rPr>
          <w:rFonts w:hint="eastAsia"/>
          <w:lang w:eastAsia="zh-CN"/>
        </w:rPr>
        <w:t>he root cause is that</w:t>
      </w:r>
      <w:r w:rsidR="009E5C4A">
        <w:rPr>
          <w:rFonts w:hint="eastAsia"/>
          <w:lang w:eastAsia="zh-CN"/>
        </w:rPr>
        <w:t xml:space="preserve"> </w:t>
      </w:r>
      <w:r w:rsidR="009647A4">
        <w:rPr>
          <w:lang w:eastAsia="zh-CN"/>
        </w:rPr>
        <w:t xml:space="preserve">for </w:t>
      </w:r>
      <w:r w:rsidR="00D40679">
        <w:rPr>
          <w:lang w:eastAsia="zh-CN"/>
        </w:rPr>
        <w:t>LTE 1.4MH</w:t>
      </w:r>
      <w:r w:rsidR="005B526E">
        <w:rPr>
          <w:lang w:eastAsia="zh-CN"/>
        </w:rPr>
        <w:t>z</w:t>
      </w:r>
      <w:r w:rsidR="009647A4">
        <w:rPr>
          <w:lang w:eastAsia="zh-CN"/>
        </w:rPr>
        <w:t>, interferer</w:t>
      </w:r>
      <w:r w:rsidR="006C713F">
        <w:rPr>
          <w:lang w:eastAsia="zh-CN"/>
        </w:rPr>
        <w:t>s appear</w:t>
      </w:r>
      <w:r w:rsidR="009647A4">
        <w:rPr>
          <w:lang w:eastAsia="zh-CN"/>
        </w:rPr>
        <w:t xml:space="preserve"> at </w:t>
      </w:r>
      <w:r w:rsidR="00A81E26">
        <w:rPr>
          <w:lang w:eastAsia="zh-CN"/>
        </w:rPr>
        <w:t>±</w:t>
      </w:r>
      <w:r w:rsidR="009647A4">
        <w:rPr>
          <w:lang w:eastAsia="zh-CN"/>
        </w:rPr>
        <w:t xml:space="preserve">2.8MHz offset and </w:t>
      </w:r>
      <w:r w:rsidR="00A81E26">
        <w:rPr>
          <w:lang w:eastAsia="zh-CN"/>
        </w:rPr>
        <w:t>±</w:t>
      </w:r>
      <w:r w:rsidR="009647A4">
        <w:rPr>
          <w:lang w:eastAsia="zh-CN"/>
        </w:rPr>
        <w:t xml:space="preserve">5.6MHz offset, but for </w:t>
      </w:r>
      <w:r w:rsidR="00D40679">
        <w:rPr>
          <w:lang w:eastAsia="zh-CN"/>
        </w:rPr>
        <w:t xml:space="preserve">LTE </w:t>
      </w:r>
      <w:r w:rsidR="009647A4">
        <w:rPr>
          <w:lang w:eastAsia="zh-CN"/>
        </w:rPr>
        <w:t>3MHz, interferer</w:t>
      </w:r>
      <w:r w:rsidR="006C713F">
        <w:rPr>
          <w:lang w:eastAsia="zh-CN"/>
        </w:rPr>
        <w:t>s appear</w:t>
      </w:r>
      <w:r w:rsidR="009647A4">
        <w:rPr>
          <w:lang w:eastAsia="zh-CN"/>
        </w:rPr>
        <w:t xml:space="preserve"> at </w:t>
      </w:r>
      <w:r w:rsidR="00A81E26">
        <w:rPr>
          <w:lang w:eastAsia="zh-CN"/>
        </w:rPr>
        <w:t>±</w:t>
      </w:r>
      <w:r w:rsidR="009647A4">
        <w:rPr>
          <w:lang w:eastAsia="zh-CN"/>
        </w:rPr>
        <w:t xml:space="preserve">6MHz offset and </w:t>
      </w:r>
      <w:r w:rsidR="00A81E26">
        <w:rPr>
          <w:lang w:eastAsia="zh-CN"/>
        </w:rPr>
        <w:t>±</w:t>
      </w:r>
      <w:r w:rsidR="009647A4">
        <w:rPr>
          <w:lang w:eastAsia="zh-CN"/>
        </w:rPr>
        <w:t xml:space="preserve">12MHz offset. </w:t>
      </w:r>
      <w:r w:rsidR="000B2E4F">
        <w:rPr>
          <w:rFonts w:hint="eastAsia"/>
          <w:lang w:eastAsia="zh-CN"/>
        </w:rPr>
        <w:t xml:space="preserve">It is well-known that LO phase noise </w:t>
      </w:r>
      <w:r w:rsidR="00072426">
        <w:rPr>
          <w:rFonts w:hint="eastAsia"/>
          <w:lang w:eastAsia="zh-CN"/>
        </w:rPr>
        <w:t xml:space="preserve">at low </w:t>
      </w:r>
      <w:r w:rsidR="00072426">
        <w:rPr>
          <w:lang w:eastAsia="zh-CN"/>
        </w:rPr>
        <w:t>frequency offset</w:t>
      </w:r>
      <w:r w:rsidR="00072426">
        <w:rPr>
          <w:rFonts w:hint="eastAsia"/>
          <w:lang w:eastAsia="zh-CN"/>
        </w:rPr>
        <w:t xml:space="preserve"> </w:t>
      </w:r>
      <w:r w:rsidR="000B2E4F">
        <w:rPr>
          <w:rFonts w:hint="eastAsia"/>
          <w:lang w:eastAsia="zh-CN"/>
        </w:rPr>
        <w:t xml:space="preserve">is worse than </w:t>
      </w:r>
      <w:r w:rsidR="00072426">
        <w:rPr>
          <w:lang w:eastAsia="zh-CN"/>
        </w:rPr>
        <w:t xml:space="preserve">that </w:t>
      </w:r>
      <w:r w:rsidR="000B2E4F">
        <w:rPr>
          <w:rFonts w:hint="eastAsia"/>
          <w:lang w:eastAsia="zh-CN"/>
        </w:rPr>
        <w:t xml:space="preserve">at high </w:t>
      </w:r>
      <w:r w:rsidR="00072426">
        <w:rPr>
          <w:lang w:eastAsia="zh-CN"/>
        </w:rPr>
        <w:t>frequency offset</w:t>
      </w:r>
      <w:r w:rsidR="000B2E4F">
        <w:rPr>
          <w:rFonts w:hint="eastAsia"/>
          <w:lang w:eastAsia="zh-CN"/>
        </w:rPr>
        <w:t xml:space="preserve">. </w:t>
      </w:r>
      <w:r w:rsidR="002012CE">
        <w:rPr>
          <w:lang w:eastAsia="zh-CN"/>
        </w:rPr>
        <w:t>That is</w:t>
      </w:r>
      <w:r w:rsidR="000B2E4F">
        <w:rPr>
          <w:rFonts w:hint="eastAsia"/>
          <w:lang w:eastAsia="zh-CN"/>
        </w:rPr>
        <w:t xml:space="preserve">, </w:t>
      </w:r>
      <w:r w:rsidR="009647A4">
        <w:rPr>
          <w:lang w:eastAsia="zh-CN"/>
        </w:rPr>
        <w:t xml:space="preserve">LO phase noise at </w:t>
      </w:r>
      <w:r w:rsidR="00A81E26">
        <w:rPr>
          <w:lang w:eastAsia="zh-CN"/>
        </w:rPr>
        <w:t>±</w:t>
      </w:r>
      <w:r w:rsidR="009647A4">
        <w:rPr>
          <w:lang w:eastAsia="zh-CN"/>
        </w:rPr>
        <w:t>2.8/5.6MHz offset is worse than</w:t>
      </w:r>
      <w:r w:rsidR="00D12085">
        <w:rPr>
          <w:rFonts w:hint="eastAsia"/>
          <w:lang w:eastAsia="zh-CN"/>
        </w:rPr>
        <w:t xml:space="preserve"> that at</w:t>
      </w:r>
      <w:r w:rsidR="009647A4">
        <w:rPr>
          <w:lang w:eastAsia="zh-CN"/>
        </w:rPr>
        <w:t xml:space="preserve"> </w:t>
      </w:r>
      <w:r w:rsidR="00A81E26">
        <w:rPr>
          <w:lang w:eastAsia="zh-CN"/>
        </w:rPr>
        <w:t>±</w:t>
      </w:r>
      <w:r w:rsidR="009647A4">
        <w:rPr>
          <w:lang w:eastAsia="zh-CN"/>
        </w:rPr>
        <w:t xml:space="preserve">6/12MHz offset. </w:t>
      </w:r>
      <w:r w:rsidR="0009068E">
        <w:rPr>
          <w:lang w:eastAsia="zh-CN"/>
        </w:rPr>
        <w:t>Therefore</w:t>
      </w:r>
      <w:r w:rsidR="009647A4">
        <w:rPr>
          <w:lang w:eastAsia="zh-CN"/>
        </w:rPr>
        <w:t>,</w:t>
      </w:r>
      <w:r w:rsidR="00B22B44">
        <w:rPr>
          <w:rFonts w:hint="eastAsia"/>
          <w:lang w:eastAsia="zh-CN"/>
        </w:rPr>
        <w:t xml:space="preserve"> it </w:t>
      </w:r>
      <w:r w:rsidR="00B22B44">
        <w:rPr>
          <w:rFonts w:hint="eastAsia"/>
          <w:lang w:eastAsia="zh-CN"/>
        </w:rPr>
        <w:lastRenderedPageBreak/>
        <w:t>is reasonable</w:t>
      </w:r>
      <w:r w:rsidR="009647A4">
        <w:rPr>
          <w:lang w:eastAsia="zh-CN"/>
        </w:rPr>
        <w:t xml:space="preserve"> </w:t>
      </w:r>
      <w:r w:rsidR="00B22B44">
        <w:rPr>
          <w:rFonts w:hint="eastAsia"/>
          <w:lang w:eastAsia="zh-CN"/>
        </w:rPr>
        <w:t xml:space="preserve">to relax the </w:t>
      </w:r>
      <w:r w:rsidR="009647A4">
        <w:rPr>
          <w:lang w:eastAsia="zh-CN"/>
        </w:rPr>
        <w:t xml:space="preserve">requirement </w:t>
      </w:r>
      <w:r w:rsidR="002B27C4">
        <w:rPr>
          <w:lang w:eastAsia="zh-CN"/>
        </w:rPr>
        <w:t>for</w:t>
      </w:r>
      <w:r w:rsidR="009647A4">
        <w:rPr>
          <w:lang w:eastAsia="zh-CN"/>
        </w:rPr>
        <w:t xml:space="preserve"> LTE 1.4MHz </w:t>
      </w:r>
      <w:r w:rsidR="007C6569">
        <w:rPr>
          <w:lang w:eastAsia="zh-CN"/>
        </w:rPr>
        <w:t>by</w:t>
      </w:r>
      <w:r w:rsidR="00A566D5">
        <w:rPr>
          <w:lang w:eastAsia="zh-CN"/>
        </w:rPr>
        <w:t xml:space="preserve"> increas</w:t>
      </w:r>
      <w:r w:rsidR="007C6569">
        <w:rPr>
          <w:lang w:eastAsia="zh-CN"/>
        </w:rPr>
        <w:t>ing</w:t>
      </w:r>
      <w:r w:rsidR="00A566D5">
        <w:rPr>
          <w:lang w:eastAsia="zh-CN"/>
        </w:rPr>
        <w:t xml:space="preserve"> signal power </w:t>
      </w:r>
      <w:r w:rsidR="009647A4">
        <w:rPr>
          <w:lang w:eastAsia="zh-CN"/>
        </w:rPr>
        <w:t>from REFSENS+8dB to REFSENS+12dB.</w:t>
      </w:r>
    </w:p>
    <w:p w:rsidR="001A25CB" w:rsidRDefault="001A25CB" w:rsidP="001A25CB">
      <w:pPr>
        <w:spacing w:before="180"/>
        <w:rPr>
          <w:rFonts w:ascii="Arial" w:hAnsi="Arial"/>
          <w:sz w:val="24"/>
          <w:szCs w:val="24"/>
          <w:lang w:eastAsia="zh-CN"/>
        </w:rPr>
      </w:pPr>
      <w:r w:rsidRPr="00355D67">
        <w:rPr>
          <w:rFonts w:ascii="Arial" w:hAnsi="Arial" w:hint="eastAsia"/>
          <w:sz w:val="24"/>
          <w:szCs w:val="24"/>
          <w:lang w:eastAsia="zh-CN"/>
        </w:rPr>
        <w:t xml:space="preserve">2.3 </w:t>
      </w:r>
      <w:r w:rsidR="00FA2A9A">
        <w:rPr>
          <w:rFonts w:ascii="Arial" w:hAnsi="Arial"/>
          <w:sz w:val="24"/>
          <w:szCs w:val="24"/>
          <w:lang w:eastAsia="zh-CN"/>
        </w:rPr>
        <w:t>Comparison</w:t>
      </w:r>
      <w:r w:rsidR="00FA2A9A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3D42EA">
        <w:rPr>
          <w:rFonts w:ascii="Arial" w:hAnsi="Arial"/>
          <w:sz w:val="24"/>
          <w:szCs w:val="24"/>
          <w:lang w:eastAsia="zh-CN"/>
        </w:rPr>
        <w:t xml:space="preserve">with definition for </w:t>
      </w:r>
      <w:r>
        <w:rPr>
          <w:rFonts w:ascii="Arial" w:hAnsi="Arial" w:hint="eastAsia"/>
          <w:sz w:val="24"/>
          <w:szCs w:val="24"/>
          <w:lang w:eastAsia="zh-CN"/>
        </w:rPr>
        <w:t>eMTC</w:t>
      </w:r>
      <w:r w:rsidR="003D42EA">
        <w:rPr>
          <w:rFonts w:ascii="Arial" w:hAnsi="Arial"/>
          <w:sz w:val="24"/>
          <w:szCs w:val="24"/>
          <w:lang w:eastAsia="zh-CN"/>
        </w:rPr>
        <w:t xml:space="preserve"> </w:t>
      </w:r>
    </w:p>
    <w:p w:rsidR="00CD6BF0" w:rsidRDefault="00CD6BF0" w:rsidP="002E3BF7">
      <w:pPr>
        <w:spacing w:before="180" w:line="288" w:lineRule="auto"/>
        <w:jc w:val="both"/>
        <w:rPr>
          <w:lang w:eastAsia="zh-CN"/>
        </w:rPr>
      </w:pPr>
      <w:r w:rsidRPr="00CD6BF0">
        <w:rPr>
          <w:rFonts w:hint="eastAsia"/>
          <w:lang w:eastAsia="zh-CN"/>
        </w:rPr>
        <w:t xml:space="preserve">Wide band </w:t>
      </w:r>
      <w:r w:rsidR="00DA7F99">
        <w:rPr>
          <w:lang w:eastAsia="zh-CN"/>
        </w:rPr>
        <w:t>inter</w:t>
      </w:r>
      <w:r w:rsidRPr="00CD6BF0">
        <w:rPr>
          <w:rFonts w:hint="eastAsia"/>
          <w:lang w:eastAsia="zh-CN"/>
        </w:rPr>
        <w:t>modulation definition in eMTC</w:t>
      </w:r>
      <w:r>
        <w:rPr>
          <w:rFonts w:hint="eastAsia"/>
          <w:lang w:eastAsia="zh-CN"/>
        </w:rPr>
        <w:t xml:space="preserve"> is also described in</w:t>
      </w:r>
      <w:r w:rsidR="00485F36">
        <w:rPr>
          <w:rFonts w:hint="eastAsia"/>
          <w:lang w:eastAsia="zh-CN"/>
        </w:rPr>
        <w:t xml:space="preserve"> NOTE 5 and NOTE 6 in Figure 2. </w:t>
      </w:r>
      <w:r w:rsidR="00FA2A9A">
        <w:rPr>
          <w:rFonts w:hint="eastAsia"/>
          <w:lang w:eastAsia="zh-CN"/>
        </w:rPr>
        <w:t xml:space="preserve">The </w:t>
      </w:r>
      <w:r w:rsidR="00073E95">
        <w:rPr>
          <w:rFonts w:hint="eastAsia"/>
          <w:lang w:eastAsia="zh-CN"/>
        </w:rPr>
        <w:t xml:space="preserve">signal power is </w:t>
      </w:r>
      <w:r w:rsidR="003B6D6C">
        <w:rPr>
          <w:lang w:eastAsia="zh-CN"/>
        </w:rPr>
        <w:t xml:space="preserve">also </w:t>
      </w:r>
      <w:r w:rsidR="00077321">
        <w:rPr>
          <w:lang w:eastAsia="zh-CN"/>
        </w:rPr>
        <w:t xml:space="preserve">set as </w:t>
      </w:r>
      <w:r w:rsidR="00073E95">
        <w:rPr>
          <w:rFonts w:hint="eastAsia"/>
          <w:lang w:eastAsia="zh-CN"/>
        </w:rPr>
        <w:t>REFSENS+12dB</w:t>
      </w:r>
      <w:r w:rsidR="00FA2A9A">
        <w:rPr>
          <w:rFonts w:hint="eastAsia"/>
          <w:lang w:eastAsia="zh-CN"/>
        </w:rPr>
        <w:t xml:space="preserve">, </w:t>
      </w:r>
      <w:r w:rsidR="003E7479">
        <w:rPr>
          <w:lang w:eastAsia="zh-CN"/>
        </w:rPr>
        <w:t>although</w:t>
      </w:r>
      <w:r w:rsidR="00CE767D">
        <w:rPr>
          <w:rFonts w:hint="eastAsia"/>
          <w:lang w:eastAsia="zh-CN"/>
        </w:rPr>
        <w:t xml:space="preserve"> </w:t>
      </w:r>
      <w:r w:rsidR="007A179D">
        <w:rPr>
          <w:lang w:eastAsia="zh-CN"/>
        </w:rPr>
        <w:t xml:space="preserve">the </w:t>
      </w:r>
      <w:r w:rsidR="00FA2A9A">
        <w:rPr>
          <w:rFonts w:hint="eastAsia"/>
          <w:lang w:eastAsia="zh-CN"/>
        </w:rPr>
        <w:t xml:space="preserve">REFSENS </w:t>
      </w:r>
      <w:r w:rsidR="00CE767D">
        <w:rPr>
          <w:lang w:eastAsia="zh-CN"/>
        </w:rPr>
        <w:t>may be</w:t>
      </w:r>
      <w:r w:rsidR="00FA2A9A">
        <w:rPr>
          <w:rFonts w:hint="eastAsia"/>
          <w:lang w:eastAsia="zh-CN"/>
        </w:rPr>
        <w:t xml:space="preserve"> different with </w:t>
      </w:r>
      <w:r w:rsidR="007A179D">
        <w:rPr>
          <w:lang w:eastAsia="zh-CN"/>
        </w:rPr>
        <w:t xml:space="preserve">that of </w:t>
      </w:r>
      <w:r w:rsidR="00FA2A9A">
        <w:rPr>
          <w:rFonts w:hint="eastAsia"/>
          <w:lang w:eastAsia="zh-CN"/>
        </w:rPr>
        <w:t>LTE</w:t>
      </w:r>
      <w:r w:rsidR="003E7479">
        <w:rPr>
          <w:lang w:eastAsia="zh-CN"/>
        </w:rPr>
        <w:t xml:space="preserve"> 1.4MHz</w:t>
      </w:r>
      <w:r w:rsidR="00FA2A9A">
        <w:rPr>
          <w:rFonts w:hint="eastAsia"/>
          <w:lang w:eastAsia="zh-CN"/>
        </w:rPr>
        <w:t xml:space="preserve">. Since NB-IoT operates in half duplex FDD (HD-FDD) mode, it is more reasonable to compare it with eMTC in </w:t>
      </w:r>
      <w:r w:rsidR="00FA2A9A" w:rsidRPr="0032110F">
        <w:rPr>
          <w:rFonts w:hint="eastAsia"/>
        </w:rPr>
        <w:t xml:space="preserve">HD-FDD </w:t>
      </w:r>
      <w:r w:rsidR="00FA2A9A">
        <w:rPr>
          <w:rFonts w:hint="eastAsia"/>
          <w:lang w:eastAsia="zh-CN"/>
        </w:rPr>
        <w:t>mode.</w:t>
      </w:r>
    </w:p>
    <w:p w:rsidR="00DD48E2" w:rsidRDefault="0011133F" w:rsidP="0011133F">
      <w:pPr>
        <w:spacing w:before="180"/>
        <w:jc w:val="center"/>
        <w:rPr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3501635" cy="2950801"/>
            <wp:effectExtent l="19050" t="0" r="356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3568" cy="295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3F" w:rsidRDefault="0011133F" w:rsidP="0011133F">
      <w:pPr>
        <w:jc w:val="center"/>
        <w:rPr>
          <w:lang w:eastAsia="zh-CN"/>
        </w:rPr>
      </w:pPr>
      <w:r w:rsidRPr="00891CF9">
        <w:rPr>
          <w:lang w:eastAsia="zh-CN"/>
        </w:rPr>
        <w:t xml:space="preserve">Fig. </w:t>
      </w:r>
      <w:r>
        <w:rPr>
          <w:rFonts w:hint="eastAsia"/>
          <w:lang w:eastAsia="zh-CN"/>
        </w:rPr>
        <w:t>3</w:t>
      </w:r>
      <w:r w:rsidRPr="00891CF9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Wide band </w:t>
      </w:r>
      <w:r w:rsidR="0034050A">
        <w:rPr>
          <w:lang w:eastAsia="zh-CN"/>
        </w:rPr>
        <w:t>inter</w:t>
      </w:r>
      <w:r>
        <w:rPr>
          <w:rFonts w:hint="eastAsia"/>
          <w:lang w:eastAsia="zh-CN"/>
        </w:rPr>
        <w:t>modulation definition for</w:t>
      </w:r>
      <w:r w:rsidR="00851178">
        <w:rPr>
          <w:lang w:eastAsia="zh-CN"/>
        </w:rPr>
        <w:t xml:space="preserve"> HD-FDD</w:t>
      </w:r>
      <w:r>
        <w:rPr>
          <w:rFonts w:hint="eastAsia"/>
          <w:lang w:eastAsia="zh-CN"/>
        </w:rPr>
        <w:t xml:space="preserve"> </w:t>
      </w:r>
      <w:r w:rsidR="00851178">
        <w:rPr>
          <w:lang w:eastAsia="zh-CN"/>
        </w:rPr>
        <w:t>eMTC</w:t>
      </w:r>
    </w:p>
    <w:p w:rsidR="00776557" w:rsidRDefault="0011133F" w:rsidP="006E4594">
      <w:pPr>
        <w:spacing w:before="18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Figure 3 shows the reference sensitivity definition for eMTC. </w:t>
      </w:r>
      <w:r w:rsidR="00FA2A9A">
        <w:rPr>
          <w:rFonts w:hint="eastAsia"/>
          <w:lang w:eastAsia="zh-CN"/>
        </w:rPr>
        <w:t xml:space="preserve">We may take </w:t>
      </w:r>
      <w:r w:rsidR="00CA5360">
        <w:rPr>
          <w:lang w:eastAsia="zh-CN"/>
        </w:rPr>
        <w:t>B</w:t>
      </w:r>
      <w:r w:rsidR="00FA2A9A">
        <w:rPr>
          <w:rFonts w:hint="eastAsia"/>
          <w:lang w:eastAsia="zh-CN"/>
        </w:rPr>
        <w:t>and 8 as an example</w:t>
      </w:r>
      <w:r w:rsidR="00F06A36">
        <w:rPr>
          <w:lang w:eastAsia="zh-CN"/>
        </w:rPr>
        <w:t>.</w:t>
      </w:r>
      <w:r w:rsidR="00FA2A9A">
        <w:rPr>
          <w:rFonts w:hint="eastAsia"/>
          <w:lang w:eastAsia="zh-CN"/>
        </w:rPr>
        <w:t xml:space="preserve"> </w:t>
      </w:r>
      <w:r w:rsidR="00F06A36">
        <w:rPr>
          <w:lang w:eastAsia="zh-CN"/>
        </w:rPr>
        <w:t>T</w:t>
      </w:r>
      <w:r w:rsidR="00FA2A9A">
        <w:rPr>
          <w:rFonts w:hint="eastAsia"/>
          <w:lang w:eastAsia="zh-CN"/>
        </w:rPr>
        <w:t xml:space="preserve">he </w:t>
      </w:r>
      <w:r w:rsidR="00300149">
        <w:rPr>
          <w:lang w:eastAsia="zh-CN"/>
        </w:rPr>
        <w:t xml:space="preserve">eMTC </w:t>
      </w:r>
      <w:r w:rsidR="00FA2A9A">
        <w:rPr>
          <w:rFonts w:hint="eastAsia"/>
          <w:lang w:eastAsia="zh-CN"/>
        </w:rPr>
        <w:t xml:space="preserve">sensitivity is </w:t>
      </w:r>
      <w:r w:rsidR="00F06A36">
        <w:rPr>
          <w:lang w:eastAsia="zh-CN"/>
        </w:rPr>
        <w:t>-</w:t>
      </w:r>
      <w:r w:rsidR="003922CB">
        <w:rPr>
          <w:lang w:eastAsia="zh-CN"/>
        </w:rPr>
        <w:t xml:space="preserve">100.5dBm, </w:t>
      </w:r>
      <w:r w:rsidR="00E10129">
        <w:rPr>
          <w:rFonts w:hint="eastAsia"/>
          <w:lang w:eastAsia="zh-CN"/>
        </w:rPr>
        <w:t xml:space="preserve">and NB-IoT sensitivity is -108.2dBm, which is 7.7dB lower than that of eMTC. </w:t>
      </w:r>
      <w:r w:rsidR="00926DC5">
        <w:rPr>
          <w:rFonts w:hint="eastAsia"/>
          <w:lang w:eastAsia="zh-CN"/>
        </w:rPr>
        <w:t>As mentioned before, t</w:t>
      </w:r>
      <w:r w:rsidR="00E10129">
        <w:rPr>
          <w:rFonts w:hint="eastAsia"/>
          <w:lang w:eastAsia="zh-CN"/>
        </w:rPr>
        <w:t>he lower sensitivity comes from narrower signal bandwidth, thus less integrated noise</w:t>
      </w:r>
      <w:r w:rsidR="005A657D">
        <w:rPr>
          <w:lang w:eastAsia="zh-CN"/>
        </w:rPr>
        <w:t xml:space="preserve"> in signal band</w:t>
      </w:r>
      <w:r w:rsidR="00E10129">
        <w:rPr>
          <w:rFonts w:hint="eastAsia"/>
          <w:lang w:eastAsia="zh-CN"/>
        </w:rPr>
        <w:t xml:space="preserve">. </w:t>
      </w:r>
      <w:r w:rsidR="002D0B19">
        <w:rPr>
          <w:rFonts w:hint="eastAsia"/>
          <w:lang w:eastAsia="zh-CN"/>
        </w:rPr>
        <w:t xml:space="preserve">Effective bandwidth of NB-IoT </w:t>
      </w:r>
      <w:r w:rsidR="009633C5">
        <w:rPr>
          <w:lang w:eastAsia="zh-CN"/>
        </w:rPr>
        <w:t xml:space="preserve">and </w:t>
      </w:r>
      <w:r w:rsidR="009633C5">
        <w:rPr>
          <w:rFonts w:hint="eastAsia"/>
          <w:lang w:eastAsia="zh-CN"/>
        </w:rPr>
        <w:t xml:space="preserve">eMTC </w:t>
      </w:r>
      <w:r w:rsidR="009633C5">
        <w:rPr>
          <w:lang w:eastAsia="zh-CN"/>
        </w:rPr>
        <w:t>are</w:t>
      </w:r>
      <w:r w:rsidR="002D0B19">
        <w:rPr>
          <w:rFonts w:hint="eastAsia"/>
          <w:lang w:eastAsia="zh-CN"/>
        </w:rPr>
        <w:t xml:space="preserve"> 180kHz</w:t>
      </w:r>
      <w:r w:rsidR="009633C5">
        <w:rPr>
          <w:lang w:eastAsia="zh-CN"/>
        </w:rPr>
        <w:t xml:space="preserve"> and</w:t>
      </w:r>
      <w:r w:rsidR="002D0B19">
        <w:rPr>
          <w:rFonts w:hint="eastAsia"/>
          <w:lang w:eastAsia="zh-CN"/>
        </w:rPr>
        <w:t xml:space="preserve"> 1.08MHz</w:t>
      </w:r>
      <w:r w:rsidR="009633C5">
        <w:rPr>
          <w:lang w:eastAsia="zh-CN"/>
        </w:rPr>
        <w:t>, respectively</w:t>
      </w:r>
      <w:r w:rsidR="002D0B19">
        <w:rPr>
          <w:rFonts w:hint="eastAsia"/>
          <w:lang w:eastAsia="zh-CN"/>
        </w:rPr>
        <w:t xml:space="preserve">. </w:t>
      </w:r>
      <w:r w:rsidR="00926DC5">
        <w:rPr>
          <w:rFonts w:hint="eastAsia"/>
          <w:lang w:eastAsia="zh-CN"/>
        </w:rPr>
        <w:t xml:space="preserve">Therefore, </w:t>
      </w:r>
      <w:r w:rsidR="00776557">
        <w:rPr>
          <w:rFonts w:hint="eastAsia"/>
          <w:lang w:eastAsia="zh-CN"/>
        </w:rPr>
        <w:t>with the assumption of the same SNR requirement for NB-IoT</w:t>
      </w:r>
      <w:r w:rsidR="00300149">
        <w:rPr>
          <w:lang w:eastAsia="zh-CN"/>
        </w:rPr>
        <w:t xml:space="preserve"> </w:t>
      </w:r>
      <w:r w:rsidR="004E3A14">
        <w:rPr>
          <w:rFonts w:hint="eastAsia"/>
          <w:lang w:eastAsia="zh-CN"/>
        </w:rPr>
        <w:t>and eMTC</w:t>
      </w:r>
      <w:r w:rsidR="004E3A14">
        <w:rPr>
          <w:lang w:eastAsia="zh-CN"/>
        </w:rPr>
        <w:t xml:space="preserve"> </w:t>
      </w:r>
      <w:r w:rsidR="00300149">
        <w:rPr>
          <w:lang w:eastAsia="zh-CN"/>
        </w:rPr>
        <w:t>demodulation</w:t>
      </w:r>
      <w:r w:rsidR="00776557">
        <w:rPr>
          <w:rFonts w:hint="eastAsia"/>
          <w:lang w:eastAsia="zh-CN"/>
        </w:rPr>
        <w:t xml:space="preserve">, it is rather reasonable to set </w:t>
      </w:r>
      <w:r w:rsidR="00926DC5">
        <w:rPr>
          <w:rFonts w:hint="eastAsia"/>
          <w:lang w:eastAsia="zh-CN"/>
        </w:rPr>
        <w:t xml:space="preserve">NB-IoT sensitivity </w:t>
      </w:r>
      <w:r w:rsidR="00776557">
        <w:rPr>
          <w:rFonts w:hint="eastAsia"/>
          <w:lang w:eastAsia="zh-CN"/>
        </w:rPr>
        <w:t xml:space="preserve">as </w:t>
      </w:r>
      <w:r w:rsidR="003922CB">
        <w:rPr>
          <w:lang w:eastAsia="zh-CN"/>
        </w:rPr>
        <w:t>a</w:t>
      </w:r>
      <w:r w:rsidR="00926DC5">
        <w:rPr>
          <w:rFonts w:hint="eastAsia"/>
          <w:lang w:eastAsia="zh-CN"/>
        </w:rPr>
        <w:t>round</w:t>
      </w:r>
      <w:r w:rsidR="003922CB">
        <w:rPr>
          <w:lang w:eastAsia="zh-CN"/>
        </w:rPr>
        <w:t xml:space="preserve"> 7.8 dB </w:t>
      </w:r>
      <w:r w:rsidR="009A4373">
        <w:rPr>
          <w:lang w:eastAsia="zh-CN"/>
        </w:rPr>
        <w:t>(10*log10(</w:t>
      </w:r>
      <w:r w:rsidR="009A4373">
        <w:rPr>
          <w:rFonts w:hint="eastAsia"/>
          <w:lang w:eastAsia="zh-CN"/>
        </w:rPr>
        <w:t>1.08MHz/180kHz</w:t>
      </w:r>
      <w:r w:rsidR="009A4373">
        <w:rPr>
          <w:lang w:eastAsia="zh-CN"/>
        </w:rPr>
        <w:t xml:space="preserve">) =7.8) </w:t>
      </w:r>
      <w:r w:rsidR="00926DC5">
        <w:rPr>
          <w:rFonts w:hint="eastAsia"/>
          <w:lang w:eastAsia="zh-CN"/>
        </w:rPr>
        <w:t>low</w:t>
      </w:r>
      <w:r w:rsidR="003922CB">
        <w:rPr>
          <w:lang w:eastAsia="zh-CN"/>
        </w:rPr>
        <w:t xml:space="preserve">er than that of </w:t>
      </w:r>
      <w:r w:rsidR="00926DC5">
        <w:rPr>
          <w:rFonts w:hint="eastAsia"/>
          <w:lang w:eastAsia="zh-CN"/>
        </w:rPr>
        <w:t>eMTC</w:t>
      </w:r>
      <w:r w:rsidR="003922CB">
        <w:rPr>
          <w:lang w:eastAsia="zh-CN"/>
        </w:rPr>
        <w:t>.</w:t>
      </w:r>
      <w:r w:rsidR="00FA2A9A">
        <w:rPr>
          <w:rFonts w:hint="eastAsia"/>
          <w:lang w:eastAsia="zh-CN"/>
        </w:rPr>
        <w:t xml:space="preserve"> </w:t>
      </w:r>
    </w:p>
    <w:p w:rsidR="0011133F" w:rsidRPr="00CD6BF0" w:rsidRDefault="00017711" w:rsidP="006E4594">
      <w:pPr>
        <w:spacing w:before="18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above analysis, it can be seen that </w:t>
      </w:r>
      <w:r w:rsidR="00510857">
        <w:rPr>
          <w:rFonts w:hint="eastAsia"/>
          <w:lang w:eastAsia="zh-CN"/>
        </w:rPr>
        <w:t>the narrow</w:t>
      </w:r>
      <w:r w:rsidR="00510857">
        <w:rPr>
          <w:lang w:eastAsia="zh-CN"/>
        </w:rPr>
        <w:t>er</w:t>
      </w:r>
      <w:r w:rsidR="00510857">
        <w:rPr>
          <w:rFonts w:hint="eastAsia"/>
          <w:lang w:eastAsia="zh-CN"/>
        </w:rPr>
        <w:t xml:space="preserve"> band </w:t>
      </w:r>
      <w:r>
        <w:rPr>
          <w:rFonts w:hint="eastAsia"/>
          <w:lang w:eastAsia="zh-CN"/>
        </w:rPr>
        <w:t xml:space="preserve">benefit of less integrated noise from NB-IoT is already </w:t>
      </w:r>
      <w:r w:rsidR="0089006C">
        <w:rPr>
          <w:lang w:eastAsia="zh-CN"/>
        </w:rPr>
        <w:t>taken into account</w:t>
      </w:r>
      <w:r>
        <w:rPr>
          <w:rFonts w:hint="eastAsia"/>
          <w:lang w:eastAsia="zh-CN"/>
        </w:rPr>
        <w:t xml:space="preserve"> in </w:t>
      </w:r>
      <w:r w:rsidR="00971D85">
        <w:rPr>
          <w:rFonts w:hint="eastAsia"/>
          <w:lang w:eastAsia="zh-CN"/>
        </w:rPr>
        <w:t>sensitivity definition</w:t>
      </w:r>
      <w:r w:rsidR="00971D85" w:rsidRPr="00017711">
        <w:rPr>
          <w:lang w:eastAsia="zh-CN"/>
        </w:rPr>
        <w:t>,</w:t>
      </w:r>
      <w:r w:rsidR="00971D85">
        <w:rPr>
          <w:rFonts w:hint="eastAsia"/>
          <w:lang w:eastAsia="zh-CN"/>
        </w:rPr>
        <w:t xml:space="preserve"> and</w:t>
      </w:r>
      <w:r w:rsidR="00971D85" w:rsidRPr="00017711">
        <w:rPr>
          <w:lang w:eastAsia="zh-CN"/>
        </w:rPr>
        <w:t xml:space="preserve"> it </w:t>
      </w:r>
      <w:r w:rsidR="00FB4491">
        <w:rPr>
          <w:lang w:eastAsia="zh-CN"/>
        </w:rPr>
        <w:t>should not</w:t>
      </w:r>
      <w:r w:rsidR="00971D85" w:rsidRPr="00017711">
        <w:rPr>
          <w:lang w:eastAsia="zh-CN"/>
        </w:rPr>
        <w:t xml:space="preserve"> be counted again</w:t>
      </w:r>
      <w:r w:rsidR="00971D85">
        <w:rPr>
          <w:rFonts w:hint="eastAsia"/>
          <w:lang w:eastAsia="zh-CN"/>
        </w:rPr>
        <w:t xml:space="preserve"> in other parameter definition related </w:t>
      </w:r>
      <w:r w:rsidR="009E7673">
        <w:rPr>
          <w:lang w:eastAsia="zh-CN"/>
        </w:rPr>
        <w:t>to</w:t>
      </w:r>
      <w:r w:rsidR="00971D85">
        <w:rPr>
          <w:rFonts w:hint="eastAsia"/>
          <w:lang w:eastAsia="zh-CN"/>
        </w:rPr>
        <w:t xml:space="preserve"> sensitivity</w:t>
      </w:r>
      <w:r w:rsidR="003922CB">
        <w:rPr>
          <w:lang w:eastAsia="zh-CN"/>
        </w:rPr>
        <w:t>.</w:t>
      </w:r>
    </w:p>
    <w:p w:rsidR="00807B6B" w:rsidRDefault="00807B6B" w:rsidP="00807B6B">
      <w:pPr>
        <w:spacing w:before="180"/>
        <w:rPr>
          <w:rFonts w:ascii="Arial" w:hAnsi="Arial"/>
          <w:sz w:val="24"/>
          <w:szCs w:val="24"/>
          <w:lang w:eastAsia="zh-CN"/>
        </w:rPr>
      </w:pPr>
      <w:r w:rsidRPr="00355D67">
        <w:rPr>
          <w:rFonts w:ascii="Arial" w:hAnsi="Arial" w:hint="eastAsia"/>
          <w:sz w:val="24"/>
          <w:szCs w:val="24"/>
          <w:lang w:eastAsia="zh-CN"/>
        </w:rPr>
        <w:t>2.</w:t>
      </w:r>
      <w:r>
        <w:rPr>
          <w:rFonts w:ascii="Arial" w:hAnsi="Arial" w:hint="eastAsia"/>
          <w:sz w:val="24"/>
          <w:szCs w:val="24"/>
          <w:lang w:eastAsia="zh-CN"/>
        </w:rPr>
        <w:t>4</w:t>
      </w:r>
      <w:r w:rsidRPr="00355D67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1D29A0">
        <w:rPr>
          <w:rFonts w:ascii="Arial" w:hAnsi="Arial" w:hint="eastAsia"/>
          <w:sz w:val="24"/>
          <w:szCs w:val="24"/>
          <w:lang w:eastAsia="zh-CN"/>
        </w:rPr>
        <w:t xml:space="preserve">Discussion on </w:t>
      </w:r>
      <w:r w:rsidR="00BA67C0">
        <w:rPr>
          <w:rFonts w:ascii="Arial" w:hAnsi="Arial"/>
          <w:sz w:val="24"/>
          <w:szCs w:val="24"/>
          <w:lang w:eastAsia="zh-CN"/>
        </w:rPr>
        <w:t xml:space="preserve">the </w:t>
      </w:r>
      <w:r w:rsidR="008747AD">
        <w:rPr>
          <w:rFonts w:ascii="Arial" w:hAnsi="Arial" w:hint="eastAsia"/>
          <w:sz w:val="24"/>
          <w:szCs w:val="24"/>
          <w:lang w:eastAsia="zh-CN"/>
        </w:rPr>
        <w:t xml:space="preserve">original </w:t>
      </w:r>
      <w:r w:rsidR="001D29A0">
        <w:rPr>
          <w:rFonts w:ascii="Arial" w:hAnsi="Arial" w:hint="eastAsia"/>
          <w:sz w:val="24"/>
          <w:szCs w:val="24"/>
          <w:lang w:eastAsia="zh-CN"/>
        </w:rPr>
        <w:t>parameter</w:t>
      </w:r>
      <w:r w:rsidR="003469DF">
        <w:rPr>
          <w:rFonts w:ascii="Arial" w:hAnsi="Arial"/>
          <w:sz w:val="24"/>
          <w:szCs w:val="24"/>
          <w:lang w:eastAsia="zh-CN"/>
        </w:rPr>
        <w:t xml:space="preserve"> definition</w:t>
      </w:r>
      <w:r w:rsidR="001D29A0">
        <w:rPr>
          <w:rFonts w:ascii="Arial" w:hAnsi="Arial" w:hint="eastAsia"/>
          <w:sz w:val="24"/>
          <w:szCs w:val="24"/>
          <w:lang w:eastAsia="zh-CN"/>
        </w:rPr>
        <w:t xml:space="preserve"> </w:t>
      </w:r>
    </w:p>
    <w:p w:rsidR="009C79D2" w:rsidRDefault="00BD57A0" w:rsidP="001D29A0">
      <w:pPr>
        <w:spacing w:before="18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>Brief</w:t>
      </w:r>
      <w:r w:rsidR="00807B6B" w:rsidRPr="00F919F1">
        <w:rPr>
          <w:rFonts w:hint="eastAsia"/>
          <w:lang w:eastAsia="zh-CN"/>
        </w:rPr>
        <w:t xml:space="preserve"> </w:t>
      </w:r>
      <w:r w:rsidR="00807B6B" w:rsidRPr="00F919F1">
        <w:rPr>
          <w:lang w:eastAsia="zh-CN"/>
        </w:rPr>
        <w:t>description</w:t>
      </w:r>
      <w:r w:rsidR="00807B6B" w:rsidRPr="00F919F1">
        <w:rPr>
          <w:rFonts w:hint="eastAsia"/>
          <w:lang w:eastAsia="zh-CN"/>
        </w:rPr>
        <w:t xml:space="preserve"> on the </w:t>
      </w:r>
      <w:r w:rsidR="00B17DCB">
        <w:rPr>
          <w:lang w:eastAsia="zh-CN"/>
        </w:rPr>
        <w:t xml:space="preserve">original </w:t>
      </w:r>
      <w:r w:rsidR="00807B6B" w:rsidRPr="00F919F1">
        <w:rPr>
          <w:rFonts w:hint="eastAsia"/>
          <w:lang w:eastAsia="zh-CN"/>
        </w:rPr>
        <w:t xml:space="preserve">parameter </w:t>
      </w:r>
      <w:r w:rsidR="00436B6F">
        <w:rPr>
          <w:lang w:eastAsia="zh-CN"/>
        </w:rPr>
        <w:t>definition</w:t>
      </w:r>
      <w:r w:rsidR="00807B6B" w:rsidRPr="00F919F1">
        <w:rPr>
          <w:rFonts w:hint="eastAsia"/>
          <w:lang w:eastAsia="zh-CN"/>
        </w:rPr>
        <w:t xml:space="preserve"> </w:t>
      </w:r>
      <w:r w:rsidR="005A5D62">
        <w:rPr>
          <w:rFonts w:hint="eastAsia"/>
          <w:lang w:eastAsia="zh-CN"/>
        </w:rPr>
        <w:t xml:space="preserve">can be found </w:t>
      </w:r>
      <w:r w:rsidR="00807B6B" w:rsidRPr="00F919F1">
        <w:rPr>
          <w:rFonts w:hint="eastAsia"/>
          <w:lang w:eastAsia="zh-CN"/>
        </w:rPr>
        <w:t>in [2]</w:t>
      </w:r>
      <w:r w:rsidR="00EB4913" w:rsidRPr="00F919F1">
        <w:rPr>
          <w:rFonts w:hint="eastAsia"/>
          <w:lang w:eastAsia="zh-CN"/>
        </w:rPr>
        <w:t xml:space="preserve">. </w:t>
      </w:r>
      <w:r w:rsidR="00565EC2" w:rsidRPr="00F919F1">
        <w:rPr>
          <w:rFonts w:hint="eastAsia"/>
          <w:lang w:eastAsia="zh-CN"/>
        </w:rPr>
        <w:t xml:space="preserve">The wide band intermodulation </w:t>
      </w:r>
      <w:r w:rsidR="00C16310">
        <w:rPr>
          <w:lang w:eastAsia="zh-CN"/>
        </w:rPr>
        <w:t xml:space="preserve">definition </w:t>
      </w:r>
      <w:r w:rsidR="00565EC2" w:rsidRPr="00F919F1">
        <w:rPr>
          <w:rFonts w:hint="eastAsia"/>
          <w:lang w:eastAsia="zh-CN"/>
        </w:rPr>
        <w:t>is discussed and agreed as Figure</w:t>
      </w:r>
      <w:r w:rsidR="00C16310">
        <w:rPr>
          <w:lang w:eastAsia="zh-CN"/>
        </w:rPr>
        <w:t xml:space="preserve"> </w:t>
      </w:r>
      <w:r w:rsidR="00565EC2" w:rsidRPr="00F919F1">
        <w:rPr>
          <w:rFonts w:hint="eastAsia"/>
          <w:lang w:eastAsia="zh-CN"/>
        </w:rPr>
        <w:t>1</w:t>
      </w:r>
      <w:r w:rsidR="00AB6BCF" w:rsidRPr="00F919F1">
        <w:rPr>
          <w:rFonts w:hint="eastAsia"/>
          <w:lang w:eastAsia="zh-CN"/>
        </w:rPr>
        <w:t>, i.e signal</w:t>
      </w:r>
      <w:r w:rsidR="00565EC2" w:rsidRPr="00F919F1">
        <w:rPr>
          <w:rFonts w:hint="eastAsia"/>
          <w:lang w:eastAsia="zh-CN"/>
        </w:rPr>
        <w:t xml:space="preserve"> power is </w:t>
      </w:r>
      <w:r w:rsidR="00C16310">
        <w:rPr>
          <w:lang w:eastAsia="zh-CN"/>
        </w:rPr>
        <w:t xml:space="preserve">set as </w:t>
      </w:r>
      <w:r w:rsidR="00565EC2" w:rsidRPr="00F919F1">
        <w:rPr>
          <w:rFonts w:hint="eastAsia"/>
          <w:lang w:eastAsia="zh-CN"/>
        </w:rPr>
        <w:t xml:space="preserve">REFSENS+6dB. At that moment, the sensitivity of NB-IoT </w:t>
      </w:r>
      <w:r w:rsidR="004266B0">
        <w:rPr>
          <w:lang w:eastAsia="zh-CN"/>
        </w:rPr>
        <w:t>wa</w:t>
      </w:r>
      <w:r w:rsidR="00565EC2" w:rsidRPr="00F919F1">
        <w:rPr>
          <w:rFonts w:hint="eastAsia"/>
          <w:lang w:eastAsia="zh-CN"/>
        </w:rPr>
        <w:t xml:space="preserve">s not defined yet, and </w:t>
      </w:r>
      <w:r w:rsidR="00AB6BCF" w:rsidRPr="00F919F1">
        <w:rPr>
          <w:rFonts w:hint="eastAsia"/>
          <w:lang w:eastAsia="zh-CN"/>
        </w:rPr>
        <w:t xml:space="preserve">the narrowband benefit was considered in the parameter definition. Therefore, signal power is </w:t>
      </w:r>
      <w:r w:rsidR="006A74E5">
        <w:rPr>
          <w:rFonts w:hint="eastAsia"/>
          <w:lang w:eastAsia="zh-CN"/>
        </w:rPr>
        <w:t>set as</w:t>
      </w:r>
      <w:r w:rsidR="00AB6BCF" w:rsidRPr="00F919F1">
        <w:rPr>
          <w:rFonts w:hint="eastAsia"/>
          <w:lang w:eastAsia="zh-CN"/>
        </w:rPr>
        <w:t xml:space="preserve"> REFSENS+</w:t>
      </w:r>
      <w:r w:rsidR="006A74E5">
        <w:rPr>
          <w:rFonts w:hint="eastAsia"/>
          <w:lang w:eastAsia="zh-CN"/>
        </w:rPr>
        <w:t>6</w:t>
      </w:r>
      <w:r w:rsidR="00AB6BCF" w:rsidRPr="00F919F1">
        <w:rPr>
          <w:rFonts w:hint="eastAsia"/>
          <w:lang w:eastAsia="zh-CN"/>
        </w:rPr>
        <w:t>dB</w:t>
      </w:r>
      <w:r w:rsidR="006A74E5">
        <w:rPr>
          <w:rFonts w:hint="eastAsia"/>
          <w:lang w:eastAsia="zh-CN"/>
        </w:rPr>
        <w:t xml:space="preserve"> rather than</w:t>
      </w:r>
      <w:r w:rsidR="00AB6BCF" w:rsidRPr="00F919F1">
        <w:rPr>
          <w:rFonts w:hint="eastAsia"/>
          <w:lang w:eastAsia="zh-CN"/>
        </w:rPr>
        <w:t xml:space="preserve"> REFSENS+</w:t>
      </w:r>
      <w:r w:rsidR="006A74E5">
        <w:rPr>
          <w:rFonts w:hint="eastAsia"/>
          <w:lang w:eastAsia="zh-CN"/>
        </w:rPr>
        <w:t>12</w:t>
      </w:r>
      <w:r w:rsidR="00AB6BCF" w:rsidRPr="00F919F1">
        <w:rPr>
          <w:rFonts w:hint="eastAsia"/>
          <w:lang w:eastAsia="zh-CN"/>
        </w:rPr>
        <w:t>dB</w:t>
      </w:r>
      <w:r w:rsidR="004266B0">
        <w:rPr>
          <w:lang w:eastAsia="zh-CN"/>
        </w:rPr>
        <w:t xml:space="preserve"> with consideration of narrower band of NB-IoT</w:t>
      </w:r>
      <w:r w:rsidR="00AB6BCF" w:rsidRPr="00F919F1">
        <w:rPr>
          <w:rFonts w:hint="eastAsia"/>
          <w:lang w:eastAsia="zh-CN"/>
        </w:rPr>
        <w:t xml:space="preserve">. </w:t>
      </w:r>
      <w:r w:rsidR="00F919F1" w:rsidRPr="00F919F1">
        <w:rPr>
          <w:rFonts w:hint="eastAsia"/>
          <w:lang w:eastAsia="zh-CN"/>
        </w:rPr>
        <w:t xml:space="preserve">However, </w:t>
      </w:r>
      <w:r w:rsidR="00263743">
        <w:rPr>
          <w:rFonts w:hint="eastAsia"/>
          <w:lang w:eastAsia="zh-CN"/>
        </w:rPr>
        <w:t xml:space="preserve">in </w:t>
      </w:r>
      <w:r w:rsidR="00F919F1" w:rsidRPr="00F919F1">
        <w:rPr>
          <w:rFonts w:hint="eastAsia"/>
          <w:lang w:eastAsia="zh-CN"/>
        </w:rPr>
        <w:t>later</w:t>
      </w:r>
      <w:r w:rsidR="00263743">
        <w:rPr>
          <w:rFonts w:hint="eastAsia"/>
          <w:lang w:eastAsia="zh-CN"/>
        </w:rPr>
        <w:t xml:space="preserve"> standardization,</w:t>
      </w:r>
      <w:r w:rsidR="00F919F1" w:rsidRPr="00F919F1">
        <w:rPr>
          <w:rFonts w:hint="eastAsia"/>
          <w:lang w:eastAsia="zh-CN"/>
        </w:rPr>
        <w:t xml:space="preserve"> the narrowband benefit</w:t>
      </w:r>
      <w:r w:rsidR="0017162D">
        <w:rPr>
          <w:rFonts w:hint="eastAsia"/>
          <w:lang w:eastAsia="zh-CN"/>
        </w:rPr>
        <w:t xml:space="preserve"> of NB-IoT</w:t>
      </w:r>
      <w:r w:rsidR="00F919F1" w:rsidRPr="00F919F1">
        <w:rPr>
          <w:rFonts w:hint="eastAsia"/>
          <w:lang w:eastAsia="zh-CN"/>
        </w:rPr>
        <w:t xml:space="preserve"> is taken into account in sensitivity definition</w:t>
      </w:r>
      <w:r w:rsidR="00CE7318">
        <w:rPr>
          <w:lang w:eastAsia="zh-CN"/>
        </w:rPr>
        <w:t>, and NB-IoT sensitivity is set around 7.7dB than that of eMTC</w:t>
      </w:r>
      <w:r w:rsidR="00F919F1" w:rsidRPr="00F919F1">
        <w:rPr>
          <w:rFonts w:hint="eastAsia"/>
          <w:lang w:eastAsia="zh-CN"/>
        </w:rPr>
        <w:t xml:space="preserve">. </w:t>
      </w:r>
      <w:r w:rsidR="009C79D2">
        <w:rPr>
          <w:lang w:eastAsia="zh-CN"/>
        </w:rPr>
        <w:t>I</w:t>
      </w:r>
      <w:r w:rsidR="00F919F1" w:rsidRPr="00F919F1">
        <w:rPr>
          <w:rFonts w:hint="eastAsia"/>
          <w:lang w:eastAsia="zh-CN"/>
        </w:rPr>
        <w:t xml:space="preserve">t </w:t>
      </w:r>
      <w:r w:rsidR="0098646B">
        <w:rPr>
          <w:lang w:eastAsia="zh-CN"/>
        </w:rPr>
        <w:t xml:space="preserve">may be </w:t>
      </w:r>
      <w:r w:rsidR="000F3F21">
        <w:rPr>
          <w:rFonts w:hint="eastAsia"/>
          <w:lang w:eastAsia="zh-CN"/>
        </w:rPr>
        <w:t>not logical</w:t>
      </w:r>
      <w:r w:rsidR="000850FD">
        <w:rPr>
          <w:rFonts w:hint="eastAsia"/>
          <w:lang w:eastAsia="zh-CN"/>
        </w:rPr>
        <w:t xml:space="preserve"> to take </w:t>
      </w:r>
      <w:r w:rsidR="00150582">
        <w:rPr>
          <w:lang w:eastAsia="zh-CN"/>
        </w:rPr>
        <w:t>it into</w:t>
      </w:r>
      <w:r w:rsidR="000850FD">
        <w:rPr>
          <w:rFonts w:hint="eastAsia"/>
          <w:lang w:eastAsia="zh-CN"/>
        </w:rPr>
        <w:t xml:space="preserve"> account again </w:t>
      </w:r>
      <w:r w:rsidR="00F919F1" w:rsidRPr="00F919F1">
        <w:rPr>
          <w:rFonts w:hint="eastAsia"/>
          <w:lang w:eastAsia="zh-CN"/>
        </w:rPr>
        <w:t xml:space="preserve">in wide band intermodulation definition. </w:t>
      </w:r>
    </w:p>
    <w:p w:rsidR="00D60580" w:rsidRDefault="009C79D2" w:rsidP="001D29A0">
      <w:pPr>
        <w:spacing w:before="180" w:line="288" w:lineRule="auto"/>
        <w:jc w:val="both"/>
        <w:rPr>
          <w:lang w:eastAsia="zh-CN"/>
        </w:rPr>
      </w:pPr>
      <w:r w:rsidRPr="00F919F1">
        <w:rPr>
          <w:rFonts w:hint="eastAsia"/>
          <w:lang w:eastAsia="zh-CN"/>
        </w:rPr>
        <w:t xml:space="preserve">Therefore, </w:t>
      </w:r>
      <w:r>
        <w:rPr>
          <w:lang w:eastAsia="zh-CN"/>
        </w:rPr>
        <w:t>t</w:t>
      </w:r>
      <w:r w:rsidR="00F919F1">
        <w:rPr>
          <w:rFonts w:hint="eastAsia"/>
          <w:lang w:eastAsia="zh-CN"/>
        </w:rPr>
        <w:t xml:space="preserve">o keep </w:t>
      </w:r>
      <w:r w:rsidR="00260EF6">
        <w:rPr>
          <w:rFonts w:hint="eastAsia"/>
          <w:lang w:eastAsia="zh-CN"/>
        </w:rPr>
        <w:t xml:space="preserve">roughly </w:t>
      </w:r>
      <w:r w:rsidR="00F919F1">
        <w:rPr>
          <w:rFonts w:hint="eastAsia"/>
          <w:lang w:eastAsia="zh-CN"/>
        </w:rPr>
        <w:t xml:space="preserve">similar requirement as </w:t>
      </w:r>
      <w:r w:rsidR="00F64E7E">
        <w:rPr>
          <w:lang w:eastAsia="zh-CN"/>
        </w:rPr>
        <w:t xml:space="preserve">that for </w:t>
      </w:r>
      <w:r w:rsidR="00F919F1">
        <w:rPr>
          <w:rFonts w:hint="eastAsia"/>
          <w:lang w:eastAsia="zh-CN"/>
        </w:rPr>
        <w:t xml:space="preserve">eMTC and LTE, signal power </w:t>
      </w:r>
      <w:r w:rsidR="00B30561">
        <w:rPr>
          <w:lang w:eastAsia="zh-CN"/>
        </w:rPr>
        <w:t>in wide band intermodulation definition for NB-IoT</w:t>
      </w:r>
      <w:r w:rsidR="00B30561">
        <w:rPr>
          <w:rFonts w:hint="eastAsia"/>
          <w:lang w:eastAsia="zh-CN"/>
        </w:rPr>
        <w:t xml:space="preserve"> </w:t>
      </w:r>
      <w:r w:rsidR="00B30561">
        <w:rPr>
          <w:lang w:eastAsia="zh-CN"/>
        </w:rPr>
        <w:t>(</w:t>
      </w:r>
      <w:r w:rsidR="00E04A49">
        <w:rPr>
          <w:lang w:eastAsia="zh-CN"/>
        </w:rPr>
        <w:t xml:space="preserve">in </w:t>
      </w:r>
      <w:r w:rsidR="00F919F1">
        <w:rPr>
          <w:rFonts w:hint="eastAsia"/>
          <w:lang w:eastAsia="zh-CN"/>
        </w:rPr>
        <w:t>Figure 1</w:t>
      </w:r>
      <w:r w:rsidR="00B30561">
        <w:rPr>
          <w:lang w:eastAsia="zh-CN"/>
        </w:rPr>
        <w:t>)</w:t>
      </w:r>
      <w:r w:rsidR="00F919F1">
        <w:rPr>
          <w:rFonts w:hint="eastAsia"/>
          <w:lang w:eastAsia="zh-CN"/>
        </w:rPr>
        <w:t xml:space="preserve"> should be set as </w:t>
      </w:r>
      <w:r w:rsidR="00F919F1" w:rsidRPr="00F919F1">
        <w:rPr>
          <w:rFonts w:hint="eastAsia"/>
          <w:lang w:eastAsia="zh-CN"/>
        </w:rPr>
        <w:t>REFSENS+12dB</w:t>
      </w:r>
      <w:r w:rsidR="00F919F1">
        <w:rPr>
          <w:rFonts w:hint="eastAsia"/>
          <w:lang w:eastAsia="zh-CN"/>
        </w:rPr>
        <w:t xml:space="preserve"> instead of REFSENS+6</w:t>
      </w:r>
      <w:r w:rsidR="00F919F1" w:rsidRPr="00F919F1">
        <w:rPr>
          <w:rFonts w:hint="eastAsia"/>
          <w:lang w:eastAsia="zh-CN"/>
        </w:rPr>
        <w:t>dB</w:t>
      </w:r>
      <w:r w:rsidR="00F919F1">
        <w:rPr>
          <w:rFonts w:hint="eastAsia"/>
          <w:lang w:eastAsia="zh-CN"/>
        </w:rPr>
        <w:t>.</w:t>
      </w:r>
      <w:r w:rsidR="005022A4">
        <w:rPr>
          <w:rFonts w:hint="eastAsia"/>
          <w:lang w:eastAsia="zh-CN"/>
        </w:rPr>
        <w:t xml:space="preserve"> Otherwise, </w:t>
      </w:r>
      <w:r w:rsidR="003C5616">
        <w:rPr>
          <w:rFonts w:hint="eastAsia"/>
          <w:lang w:eastAsia="zh-CN"/>
        </w:rPr>
        <w:t xml:space="preserve">the requirement on LO phase noise will be much </w:t>
      </w:r>
      <w:r w:rsidR="00787D01">
        <w:rPr>
          <w:lang w:eastAsia="zh-CN"/>
        </w:rPr>
        <w:t xml:space="preserve">more </w:t>
      </w:r>
      <w:r w:rsidR="003C5616">
        <w:rPr>
          <w:lang w:eastAsia="zh-CN"/>
        </w:rPr>
        <w:t>stringent</w:t>
      </w:r>
      <w:r w:rsidR="003C5616">
        <w:rPr>
          <w:rFonts w:hint="eastAsia"/>
          <w:lang w:eastAsia="zh-CN"/>
        </w:rPr>
        <w:t xml:space="preserve"> than that of eMTC and LTE, which lea</w:t>
      </w:r>
      <w:r w:rsidR="00CB61F2">
        <w:rPr>
          <w:rFonts w:hint="eastAsia"/>
          <w:lang w:eastAsia="zh-CN"/>
        </w:rPr>
        <w:t xml:space="preserve">ds to higher power consumption for </w:t>
      </w:r>
      <w:r w:rsidR="004A05D7">
        <w:rPr>
          <w:lang w:eastAsia="zh-CN"/>
        </w:rPr>
        <w:t xml:space="preserve">NB-IoT </w:t>
      </w:r>
      <w:r w:rsidR="00CB61F2">
        <w:rPr>
          <w:rFonts w:hint="eastAsia"/>
          <w:lang w:eastAsia="zh-CN"/>
        </w:rPr>
        <w:t>UE</w:t>
      </w:r>
      <w:r w:rsidR="003F0838">
        <w:rPr>
          <w:lang w:eastAsia="zh-CN"/>
        </w:rPr>
        <w:t>.</w:t>
      </w:r>
      <w:r w:rsidR="00CB61F2">
        <w:rPr>
          <w:rFonts w:hint="eastAsia"/>
          <w:lang w:eastAsia="zh-CN"/>
        </w:rPr>
        <w:t xml:space="preserve"> </w:t>
      </w:r>
    </w:p>
    <w:p w:rsidR="003B5967" w:rsidRDefault="001752DA" w:rsidP="003B5967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lastRenderedPageBreak/>
        <w:t>Simulation</w:t>
      </w:r>
    </w:p>
    <w:p w:rsidR="009A2065" w:rsidRPr="008341F9" w:rsidRDefault="00D53E3F" w:rsidP="009A2065">
      <w:pPr>
        <w:pStyle w:val="TH"/>
        <w:spacing w:line="288" w:lineRule="auto"/>
        <w:jc w:val="both"/>
        <w:rPr>
          <w:rFonts w:ascii="Times New Roman" w:hAnsi="Times New Roman"/>
          <w:b w:val="0"/>
          <w:lang w:eastAsia="zh-CN"/>
        </w:rPr>
      </w:pPr>
      <w:r>
        <w:rPr>
          <w:rFonts w:ascii="Times New Roman" w:hAnsi="Times New Roman" w:hint="eastAsia"/>
          <w:b w:val="0"/>
          <w:lang w:eastAsia="zh-CN"/>
        </w:rPr>
        <w:t>The effect of wide band inte</w:t>
      </w:r>
      <w:r w:rsidR="00DA7F99">
        <w:rPr>
          <w:rFonts w:ascii="Times New Roman" w:hAnsi="Times New Roman"/>
          <w:b w:val="0"/>
          <w:lang w:eastAsia="zh-CN"/>
        </w:rPr>
        <w:t>r</w:t>
      </w:r>
      <w:r>
        <w:rPr>
          <w:rFonts w:ascii="Times New Roman" w:hAnsi="Times New Roman" w:hint="eastAsia"/>
          <w:b w:val="0"/>
          <w:lang w:eastAsia="zh-CN"/>
        </w:rPr>
        <w:t xml:space="preserve">modulation definition can also be evaluated by simulation. </w:t>
      </w:r>
      <w:r w:rsidR="009A2065">
        <w:rPr>
          <w:rFonts w:ascii="Times New Roman" w:hAnsi="Times New Roman" w:hint="eastAsia"/>
          <w:b w:val="0"/>
          <w:lang w:eastAsia="zh-CN"/>
        </w:rPr>
        <w:t>As shown in Figure 4</w:t>
      </w:r>
      <w:r w:rsidR="004E0C17">
        <w:rPr>
          <w:rFonts w:ascii="Times New Roman" w:hAnsi="Times New Roman"/>
          <w:b w:val="0"/>
          <w:lang w:eastAsia="zh-CN"/>
        </w:rPr>
        <w:t>,</w:t>
      </w:r>
      <w:r w:rsidR="009A2065">
        <w:rPr>
          <w:rFonts w:ascii="Times New Roman" w:hAnsi="Times New Roman" w:hint="eastAsia"/>
          <w:b w:val="0"/>
          <w:lang w:eastAsia="zh-CN"/>
        </w:rPr>
        <w:t xml:space="preserve"> a</w:t>
      </w:r>
      <w:r w:rsidR="00E15ECD" w:rsidRPr="00E15ECD">
        <w:rPr>
          <w:rFonts w:ascii="Times New Roman" w:hAnsi="Times New Roman"/>
          <w:b w:val="0"/>
          <w:lang w:eastAsia="zh-CN"/>
        </w:rPr>
        <w:t xml:space="preserve"> </w:t>
      </w:r>
      <w:r w:rsidR="00E15ECD">
        <w:rPr>
          <w:rFonts w:ascii="Times New Roman" w:hAnsi="Times New Roman" w:hint="eastAsia"/>
          <w:b w:val="0"/>
          <w:lang w:eastAsia="zh-CN"/>
        </w:rPr>
        <w:t xml:space="preserve">system-level simulation platform for NB-IoT receiver is built based on </w:t>
      </w:r>
      <w:r w:rsidR="00E15ECD" w:rsidRPr="00E15ECD">
        <w:rPr>
          <w:rFonts w:ascii="Times New Roman" w:hAnsi="Times New Roman"/>
          <w:b w:val="0"/>
          <w:lang w:eastAsia="zh-CN"/>
        </w:rPr>
        <w:t>Keysight's SystemVue</w:t>
      </w:r>
      <w:r w:rsidR="00E15ECD">
        <w:rPr>
          <w:rFonts w:ascii="Times New Roman" w:hAnsi="Times New Roman" w:hint="eastAsia"/>
          <w:b w:val="0"/>
          <w:lang w:eastAsia="zh-CN"/>
        </w:rPr>
        <w:t xml:space="preserve"> tool</w:t>
      </w:r>
      <w:r w:rsidR="007E6852">
        <w:rPr>
          <w:rFonts w:ascii="Times New Roman" w:hAnsi="Times New Roman" w:hint="eastAsia"/>
          <w:b w:val="0"/>
          <w:lang w:eastAsia="zh-CN"/>
        </w:rPr>
        <w:t xml:space="preserve"> and its embedded NB-IoT library</w:t>
      </w:r>
      <w:r w:rsidR="00E15ECD" w:rsidRPr="00E15ECD">
        <w:rPr>
          <w:rFonts w:ascii="Times New Roman" w:hAnsi="Times New Roman"/>
          <w:b w:val="0"/>
          <w:lang w:eastAsia="zh-CN"/>
        </w:rPr>
        <w:t>.</w:t>
      </w:r>
      <w:r w:rsidR="009A2065" w:rsidRPr="009A2065">
        <w:rPr>
          <w:rFonts w:ascii="Times New Roman" w:hAnsi="Times New Roman" w:hint="eastAsia"/>
          <w:b w:val="0"/>
          <w:lang w:eastAsia="zh-CN"/>
        </w:rPr>
        <w:t xml:space="preserve"> </w:t>
      </w:r>
      <w:r w:rsidR="009A2065">
        <w:rPr>
          <w:rFonts w:ascii="Times New Roman" w:hAnsi="Times New Roman" w:hint="eastAsia"/>
          <w:b w:val="0"/>
          <w:lang w:eastAsia="zh-CN"/>
        </w:rPr>
        <w:t xml:space="preserve">In Figure 5, a </w:t>
      </w:r>
      <w:r w:rsidR="00E51AB3">
        <w:rPr>
          <w:rFonts w:ascii="Times New Roman" w:hAnsi="Times New Roman"/>
          <w:b w:val="0"/>
          <w:lang w:eastAsia="zh-CN"/>
        </w:rPr>
        <w:t>Low Intermediate Frequency (</w:t>
      </w:r>
      <w:r w:rsidR="009A2065">
        <w:rPr>
          <w:rFonts w:ascii="Times New Roman" w:hAnsi="Times New Roman" w:hint="eastAsia"/>
          <w:b w:val="0"/>
          <w:lang w:eastAsia="zh-CN"/>
        </w:rPr>
        <w:t>Low-IF</w:t>
      </w:r>
      <w:r w:rsidR="00E51AB3">
        <w:rPr>
          <w:rFonts w:ascii="Times New Roman" w:hAnsi="Times New Roman"/>
          <w:b w:val="0"/>
          <w:lang w:eastAsia="zh-CN"/>
        </w:rPr>
        <w:t>)</w:t>
      </w:r>
      <w:r w:rsidR="009A2065">
        <w:rPr>
          <w:rFonts w:ascii="Times New Roman" w:hAnsi="Times New Roman" w:hint="eastAsia"/>
          <w:b w:val="0"/>
          <w:lang w:eastAsia="zh-CN"/>
        </w:rPr>
        <w:t xml:space="preserve"> NB-IoT receiver is </w:t>
      </w:r>
      <w:r w:rsidR="00066461">
        <w:rPr>
          <w:rFonts w:ascii="Times New Roman" w:hAnsi="Times New Roman" w:hint="eastAsia"/>
          <w:b w:val="0"/>
          <w:lang w:eastAsia="zh-CN"/>
        </w:rPr>
        <w:t>designed</w:t>
      </w:r>
      <w:r w:rsidR="009A2065">
        <w:rPr>
          <w:rFonts w:ascii="Times New Roman" w:hAnsi="Times New Roman" w:hint="eastAsia"/>
          <w:b w:val="0"/>
          <w:lang w:eastAsia="zh-CN"/>
        </w:rPr>
        <w:t>, and phase noise of LO, nonlinearity</w:t>
      </w:r>
      <w:r w:rsidR="00935FEE">
        <w:rPr>
          <w:rFonts w:ascii="Times New Roman" w:hAnsi="Times New Roman"/>
          <w:b w:val="0"/>
          <w:lang w:eastAsia="zh-CN"/>
        </w:rPr>
        <w:t xml:space="preserve"> and</w:t>
      </w:r>
      <w:r w:rsidR="00FC0E67">
        <w:rPr>
          <w:rFonts w:ascii="Times New Roman" w:hAnsi="Times New Roman" w:hint="eastAsia"/>
          <w:b w:val="0"/>
          <w:lang w:eastAsia="zh-CN"/>
        </w:rPr>
        <w:t xml:space="preserve"> noise figure </w:t>
      </w:r>
      <w:r w:rsidR="00FC0E67">
        <w:rPr>
          <w:rFonts w:ascii="Times New Roman" w:hAnsi="Times New Roman"/>
          <w:b w:val="0"/>
          <w:lang w:eastAsia="zh-CN"/>
        </w:rPr>
        <w:t>of</w:t>
      </w:r>
      <w:r w:rsidR="009A2065">
        <w:rPr>
          <w:rFonts w:ascii="Times New Roman" w:hAnsi="Times New Roman" w:hint="eastAsia"/>
          <w:b w:val="0"/>
          <w:lang w:eastAsia="zh-CN"/>
        </w:rPr>
        <w:t xml:space="preserve"> each modules can be </w:t>
      </w:r>
      <w:r w:rsidR="009A2065">
        <w:rPr>
          <w:rFonts w:ascii="Times New Roman" w:hAnsi="Times New Roman"/>
          <w:b w:val="0"/>
          <w:lang w:eastAsia="zh-CN"/>
        </w:rPr>
        <w:t>modelled</w:t>
      </w:r>
      <w:r w:rsidR="00D16584">
        <w:rPr>
          <w:rFonts w:ascii="Times New Roman" w:hAnsi="Times New Roman"/>
          <w:b w:val="0"/>
          <w:lang w:eastAsia="zh-CN"/>
        </w:rPr>
        <w:t xml:space="preserve"> respectively</w:t>
      </w:r>
      <w:r w:rsidR="009A2065">
        <w:rPr>
          <w:rFonts w:ascii="Times New Roman" w:hAnsi="Times New Roman" w:hint="eastAsia"/>
          <w:b w:val="0"/>
          <w:lang w:eastAsia="zh-CN"/>
        </w:rPr>
        <w:t xml:space="preserve">. </w:t>
      </w:r>
      <w:r w:rsidR="00A32792">
        <w:rPr>
          <w:rFonts w:ascii="Times New Roman" w:hAnsi="Times New Roman"/>
          <w:b w:val="0"/>
          <w:lang w:eastAsia="zh-CN"/>
        </w:rPr>
        <w:t>Bit Error Rate (</w:t>
      </w:r>
      <w:r w:rsidR="009A2065">
        <w:rPr>
          <w:rFonts w:ascii="Times New Roman" w:hAnsi="Times New Roman" w:hint="eastAsia"/>
          <w:b w:val="0"/>
          <w:lang w:eastAsia="zh-CN"/>
        </w:rPr>
        <w:t>BER</w:t>
      </w:r>
      <w:r w:rsidR="00A32792">
        <w:rPr>
          <w:rFonts w:ascii="Times New Roman" w:hAnsi="Times New Roman"/>
          <w:b w:val="0"/>
          <w:lang w:eastAsia="zh-CN"/>
        </w:rPr>
        <w:t>)</w:t>
      </w:r>
      <w:r w:rsidR="009A2065">
        <w:rPr>
          <w:rFonts w:ascii="Times New Roman" w:hAnsi="Times New Roman" w:hint="eastAsia"/>
          <w:b w:val="0"/>
          <w:lang w:eastAsia="zh-CN"/>
        </w:rPr>
        <w:t xml:space="preserve"> can be measure</w:t>
      </w:r>
      <w:r w:rsidR="00935FEE">
        <w:rPr>
          <w:rFonts w:ascii="Times New Roman" w:hAnsi="Times New Roman"/>
          <w:b w:val="0"/>
          <w:lang w:eastAsia="zh-CN"/>
        </w:rPr>
        <w:t>d</w:t>
      </w:r>
      <w:r w:rsidR="009A2065">
        <w:rPr>
          <w:rFonts w:ascii="Times New Roman" w:hAnsi="Times New Roman" w:hint="eastAsia"/>
          <w:b w:val="0"/>
          <w:lang w:eastAsia="zh-CN"/>
        </w:rPr>
        <w:t xml:space="preserve"> to evaluate the effect of receiver performance to signal demodulation. </w:t>
      </w:r>
    </w:p>
    <w:p w:rsidR="003C5D2F" w:rsidRDefault="003C5D2F" w:rsidP="003C5D2F">
      <w:pPr>
        <w:pStyle w:val="TH"/>
        <w:rPr>
          <w:rFonts w:ascii="Times New Roman" w:hAnsi="Times New Roman"/>
          <w:b w:val="0"/>
          <w:lang w:eastAsia="zh-CN"/>
        </w:rPr>
      </w:pPr>
      <w:r w:rsidRPr="003C5D2F">
        <w:rPr>
          <w:rFonts w:ascii="Times New Roman" w:hAnsi="Times New Roman"/>
          <w:b w:val="0"/>
          <w:noProof/>
          <w:lang w:val="en-US" w:eastAsia="zh-CN"/>
        </w:rPr>
        <w:drawing>
          <wp:inline distT="0" distB="0" distL="0" distR="0">
            <wp:extent cx="5700817" cy="2928796"/>
            <wp:effectExtent l="0" t="0" r="0" b="0"/>
            <wp:docPr id="3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132" cy="2929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C5D2F" w:rsidRDefault="003C5D2F" w:rsidP="003C5D2F">
      <w:pPr>
        <w:jc w:val="center"/>
        <w:rPr>
          <w:lang w:eastAsia="zh-CN"/>
        </w:rPr>
      </w:pPr>
      <w:r w:rsidRPr="00891CF9">
        <w:rPr>
          <w:lang w:eastAsia="zh-CN"/>
        </w:rPr>
        <w:t xml:space="preserve">Fig. </w:t>
      </w:r>
      <w:r>
        <w:rPr>
          <w:rFonts w:hint="eastAsia"/>
          <w:lang w:eastAsia="zh-CN"/>
        </w:rPr>
        <w:t>4</w:t>
      </w:r>
      <w:r w:rsidRPr="00891CF9">
        <w:rPr>
          <w:lang w:eastAsia="zh-CN"/>
        </w:rPr>
        <w:t xml:space="preserve"> </w:t>
      </w:r>
      <w:r>
        <w:rPr>
          <w:rFonts w:hint="eastAsia"/>
          <w:lang w:eastAsia="zh-CN"/>
        </w:rPr>
        <w:t>NB-IoT receiver</w:t>
      </w:r>
      <w:r w:rsidR="00E64DDB">
        <w:rPr>
          <w:rFonts w:hint="eastAsia"/>
          <w:lang w:eastAsia="zh-CN"/>
        </w:rPr>
        <w:t xml:space="preserve"> simulation platform</w:t>
      </w:r>
    </w:p>
    <w:p w:rsidR="00621DBF" w:rsidRDefault="00621DBF" w:rsidP="003C5D2F">
      <w:pPr>
        <w:jc w:val="center"/>
        <w:rPr>
          <w:lang w:eastAsia="zh-CN"/>
        </w:rPr>
      </w:pPr>
    </w:p>
    <w:p w:rsidR="00583A2C" w:rsidRDefault="00A755E6" w:rsidP="00E64DDB">
      <w:pPr>
        <w:pStyle w:val="TH"/>
        <w:rPr>
          <w:rFonts w:ascii="Times New Roman" w:hAnsi="Times New Roman"/>
          <w:b w:val="0"/>
          <w:lang w:eastAsia="zh-CN"/>
        </w:rPr>
      </w:pPr>
      <w:r w:rsidRPr="00A755E6">
        <w:rPr>
          <w:rFonts w:ascii="Times New Roman" w:hAnsi="Times New Roman"/>
          <w:b w:val="0"/>
          <w:noProof/>
          <w:lang w:val="en-US" w:eastAsia="zh-CN"/>
        </w:rPr>
        <w:drawing>
          <wp:inline distT="0" distB="0" distL="0" distR="0">
            <wp:extent cx="5792781" cy="2697933"/>
            <wp:effectExtent l="0" t="0" r="0" b="0"/>
            <wp:docPr id="2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295" cy="2700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755E6" w:rsidRDefault="00A755E6" w:rsidP="00A755E6">
      <w:pPr>
        <w:jc w:val="center"/>
        <w:rPr>
          <w:lang w:eastAsia="zh-CN"/>
        </w:rPr>
      </w:pPr>
      <w:r w:rsidRPr="00891CF9">
        <w:rPr>
          <w:lang w:eastAsia="zh-CN"/>
        </w:rPr>
        <w:t xml:space="preserve">Fig. </w:t>
      </w:r>
      <w:r w:rsidR="00E64DDB">
        <w:rPr>
          <w:rFonts w:hint="eastAsia"/>
          <w:lang w:eastAsia="zh-CN"/>
        </w:rPr>
        <w:t>5</w:t>
      </w:r>
      <w:r w:rsidRPr="00891CF9">
        <w:rPr>
          <w:lang w:eastAsia="zh-CN"/>
        </w:rPr>
        <w:t xml:space="preserve"> </w:t>
      </w:r>
      <w:r>
        <w:rPr>
          <w:rFonts w:hint="eastAsia"/>
          <w:lang w:eastAsia="zh-CN"/>
        </w:rPr>
        <w:t>Low-IF</w:t>
      </w:r>
      <w:r w:rsidR="009B2ACD">
        <w:rPr>
          <w:rFonts w:hint="eastAsia"/>
          <w:lang w:eastAsia="zh-CN"/>
        </w:rPr>
        <w:t xml:space="preserve"> NB-IoT</w:t>
      </w:r>
      <w:r>
        <w:rPr>
          <w:rFonts w:hint="eastAsia"/>
          <w:lang w:eastAsia="zh-CN"/>
        </w:rPr>
        <w:t xml:space="preserve"> </w:t>
      </w:r>
      <w:r w:rsidR="00153037">
        <w:rPr>
          <w:rFonts w:hint="eastAsia"/>
          <w:lang w:eastAsia="zh-CN"/>
        </w:rPr>
        <w:t>receiver</w:t>
      </w:r>
      <w:r w:rsidR="00E64DDB">
        <w:rPr>
          <w:rFonts w:hint="eastAsia"/>
          <w:lang w:eastAsia="zh-CN"/>
        </w:rPr>
        <w:t xml:space="preserve"> </w:t>
      </w:r>
    </w:p>
    <w:p w:rsidR="00F512BB" w:rsidRDefault="00F512BB" w:rsidP="00A755E6">
      <w:pPr>
        <w:jc w:val="center"/>
        <w:rPr>
          <w:lang w:eastAsia="zh-CN"/>
        </w:rPr>
      </w:pPr>
    </w:p>
    <w:p w:rsidR="00F512BB" w:rsidRDefault="00F512BB" w:rsidP="005215D9">
      <w:pPr>
        <w:spacing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>Figure 6 shows the signal and interferers at receiver input</w:t>
      </w:r>
      <w:r w:rsidR="00983CC5">
        <w:rPr>
          <w:lang w:eastAsia="zh-CN"/>
        </w:rPr>
        <w:t xml:space="preserve"> in simulation</w:t>
      </w:r>
      <w:r>
        <w:rPr>
          <w:rFonts w:hint="eastAsia"/>
          <w:lang w:eastAsia="zh-CN"/>
        </w:rPr>
        <w:t>. A QPSK signal</w:t>
      </w:r>
      <w:r w:rsidR="005E72AF">
        <w:rPr>
          <w:lang w:eastAsia="zh-CN"/>
        </w:rPr>
        <w:t xml:space="preserve"> with </w:t>
      </w:r>
      <w:r w:rsidR="005E72AF">
        <w:rPr>
          <w:rFonts w:hint="eastAsia"/>
          <w:lang w:eastAsia="zh-CN"/>
        </w:rPr>
        <w:t xml:space="preserve">1.4MHz </w:t>
      </w:r>
      <w:r w:rsidR="005E72AF">
        <w:rPr>
          <w:lang w:eastAsia="zh-CN"/>
        </w:rPr>
        <w:t>bandwidth</w:t>
      </w:r>
      <w:r>
        <w:rPr>
          <w:rFonts w:hint="eastAsia"/>
          <w:lang w:eastAsia="zh-CN"/>
        </w:rPr>
        <w:t xml:space="preserve"> is used as </w:t>
      </w:r>
      <w:r w:rsidR="002819D2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modulated </w:t>
      </w:r>
      <w:r w:rsidR="002819D2">
        <w:rPr>
          <w:lang w:eastAsia="zh-CN"/>
        </w:rPr>
        <w:t>interferer</w:t>
      </w:r>
      <w:r>
        <w:rPr>
          <w:rFonts w:hint="eastAsia"/>
          <w:lang w:eastAsia="zh-CN"/>
        </w:rPr>
        <w:t xml:space="preserve"> for simplicity. Figure 7 shows an example for module </w:t>
      </w:r>
      <w:r w:rsidR="0031318F">
        <w:rPr>
          <w:lang w:eastAsia="zh-CN"/>
        </w:rPr>
        <w:t xml:space="preserve">parameter </w:t>
      </w:r>
      <w:r>
        <w:rPr>
          <w:rFonts w:hint="eastAsia"/>
          <w:lang w:eastAsia="zh-CN"/>
        </w:rPr>
        <w:t xml:space="preserve">setting and BER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>.</w:t>
      </w:r>
    </w:p>
    <w:p w:rsidR="00E64DDB" w:rsidRDefault="006570E9" w:rsidP="00C7319F">
      <w:pPr>
        <w:jc w:val="center"/>
        <w:rPr>
          <w:lang w:eastAsia="zh-CN"/>
        </w:rPr>
      </w:pPr>
      <w:r>
        <w:rPr>
          <w:lang w:eastAsia="zh-CN"/>
        </w:rPr>
        <w:lastRenderedPageBreak/>
        <w:t xml:space="preserve">                   </w:t>
      </w:r>
      <w:r w:rsidR="003275BB" w:rsidRPr="003275BB">
        <w:rPr>
          <w:noProof/>
          <w:lang w:val="en-US" w:eastAsia="zh-CN"/>
        </w:rPr>
        <w:drawing>
          <wp:inline distT="0" distB="0" distL="0" distR="0">
            <wp:extent cx="4288149" cy="2901636"/>
            <wp:effectExtent l="19050" t="0" r="0" b="0"/>
            <wp:docPr id="12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686130" cy="4525963"/>
                      <a:chOff x="1828800" y="1371600"/>
                      <a:chExt cx="6686130" cy="4525963"/>
                    </a:xfrm>
                  </a:grpSpPr>
                  <a:pic>
                    <a:nvPicPr>
                      <a:cNvPr id="4" name="内容占位符 3"/>
                      <a:cNvPicPr>
                        <a:picLocks noGrp="1"/>
                      </a:cNvPicPr>
                    </a:nvPicPr>
                    <a:blipFill>
                      <a:blip r:embed="rId13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828800" y="1371600"/>
                        <a:ext cx="5382211" cy="452596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cxnSp>
                    <a:nvCxnSpPr>
                      <a:cNvPr id="7" name="直接箭头连接符 6"/>
                      <a:cNvCxnSpPr/>
                    </a:nvCxnSpPr>
                    <a:spPr>
                      <a:xfrm>
                        <a:off x="2971800" y="4114800"/>
                        <a:ext cx="990600" cy="457200"/>
                      </a:xfrm>
                      <a:prstGeom prst="straightConnector1">
                        <a:avLst/>
                      </a:prstGeom>
                      <a:ln w="57150">
                        <a:solidFill>
                          <a:srgbClr val="00B05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8" name="TextBox 7"/>
                      <a:cNvSpPr txBox="1"/>
                    </a:nvSpPr>
                    <a:spPr>
                      <a:xfrm>
                        <a:off x="2057400" y="3657600"/>
                        <a:ext cx="1463862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NB-IoT signal 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cxnSp>
                    <a:nvCxnSpPr>
                      <a:cNvPr id="10" name="直接箭头连接符 9"/>
                      <a:cNvCxnSpPr/>
                    </a:nvCxnSpPr>
                    <a:spPr>
                      <a:xfrm rot="10800000" flipV="1">
                        <a:off x="4800600" y="2057400"/>
                        <a:ext cx="685800" cy="457200"/>
                      </a:xfrm>
                      <a:prstGeom prst="straightConnector1">
                        <a:avLst/>
                      </a:prstGeom>
                      <a:ln w="57150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1" name="直接箭头连接符 10"/>
                      <a:cNvCxnSpPr/>
                    </a:nvCxnSpPr>
                    <a:spPr>
                      <a:xfrm rot="10800000" flipV="1">
                        <a:off x="5715000" y="2895600"/>
                        <a:ext cx="685800" cy="457200"/>
                      </a:xfrm>
                      <a:prstGeom prst="straightConnector1">
                        <a:avLst/>
                      </a:prstGeom>
                      <a:ln w="57150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2" name="TextBox 11"/>
                      <a:cNvSpPr txBox="1"/>
                    </a:nvSpPr>
                    <a:spPr>
                      <a:xfrm>
                        <a:off x="5562600" y="1828800"/>
                        <a:ext cx="1461682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err="1" smtClean="0"/>
                            <a:t>CW</a:t>
                          </a:r>
                          <a:r>
                            <a:rPr lang="en-US" dirty="0" smtClean="0"/>
                            <a:t> </a:t>
                          </a:r>
                          <a:r>
                            <a:rPr lang="en-US" dirty="0" smtClean="0"/>
                            <a:t>interferer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13" name="TextBox 12"/>
                      <a:cNvSpPr txBox="1"/>
                    </a:nvSpPr>
                    <a:spPr>
                      <a:xfrm>
                        <a:off x="6477000" y="2667000"/>
                        <a:ext cx="2037930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err="1" smtClean="0"/>
                            <a:t>1.4MHz</a:t>
                          </a:r>
                          <a:r>
                            <a:rPr lang="en-US" dirty="0" smtClean="0"/>
                            <a:t> modulated </a:t>
                          </a:r>
                        </a:p>
                        <a:p>
                          <a:r>
                            <a:rPr lang="en-US" dirty="0" smtClean="0"/>
                            <a:t>interferer</a:t>
                          </a:r>
                          <a:endParaRPr lang="en-US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E64DDB" w:rsidRDefault="00E64DDB" w:rsidP="00E64DDB">
      <w:pPr>
        <w:jc w:val="center"/>
        <w:rPr>
          <w:lang w:eastAsia="zh-CN"/>
        </w:rPr>
      </w:pPr>
      <w:r w:rsidRPr="00891CF9">
        <w:rPr>
          <w:lang w:eastAsia="zh-CN"/>
        </w:rPr>
        <w:t xml:space="preserve">Fig. </w:t>
      </w:r>
      <w:r>
        <w:rPr>
          <w:rFonts w:hint="eastAsia"/>
          <w:lang w:eastAsia="zh-CN"/>
        </w:rPr>
        <w:t>6</w:t>
      </w:r>
      <w:r w:rsidRPr="00891CF9">
        <w:rPr>
          <w:lang w:eastAsia="zh-CN"/>
        </w:rPr>
        <w:t xml:space="preserve"> </w:t>
      </w:r>
      <w:r w:rsidR="00C7319F">
        <w:rPr>
          <w:rFonts w:hint="eastAsia"/>
          <w:lang w:eastAsia="zh-CN"/>
        </w:rPr>
        <w:t>Signal and interferer</w:t>
      </w:r>
      <w:r w:rsidR="006570E9">
        <w:rPr>
          <w:lang w:eastAsia="zh-CN"/>
        </w:rPr>
        <w:t>s</w:t>
      </w:r>
      <w:r w:rsidR="00C7319F">
        <w:rPr>
          <w:rFonts w:hint="eastAsia"/>
          <w:lang w:eastAsia="zh-CN"/>
        </w:rPr>
        <w:t xml:space="preserve"> at receiver input</w:t>
      </w:r>
      <w:r>
        <w:rPr>
          <w:rFonts w:hint="eastAsia"/>
          <w:lang w:eastAsia="zh-CN"/>
        </w:rPr>
        <w:t xml:space="preserve"> </w:t>
      </w:r>
    </w:p>
    <w:p w:rsidR="008A5B9C" w:rsidRDefault="008A5B9C" w:rsidP="00E64DDB">
      <w:pPr>
        <w:jc w:val="center"/>
        <w:rPr>
          <w:lang w:eastAsia="zh-CN"/>
        </w:rPr>
      </w:pPr>
    </w:p>
    <w:p w:rsidR="00CD6BF0" w:rsidRDefault="008341F9" w:rsidP="008341F9">
      <w:pPr>
        <w:pStyle w:val="TH"/>
        <w:rPr>
          <w:rFonts w:ascii="Times New Roman" w:hAnsi="Times New Roman"/>
          <w:b w:val="0"/>
          <w:lang w:eastAsia="zh-CN"/>
        </w:rPr>
      </w:pPr>
      <w:r w:rsidRPr="008341F9">
        <w:rPr>
          <w:rFonts w:ascii="Times New Roman" w:hAnsi="Times New Roman"/>
          <w:b w:val="0"/>
          <w:noProof/>
          <w:lang w:val="en-US" w:eastAsia="zh-CN"/>
        </w:rPr>
        <w:drawing>
          <wp:inline distT="0" distB="0" distL="0" distR="0">
            <wp:extent cx="3429000" cy="1634116"/>
            <wp:effectExtent l="19050" t="0" r="0" b="0"/>
            <wp:docPr id="9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634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4EA" w:rsidRDefault="000044EA" w:rsidP="000044EA">
      <w:pPr>
        <w:jc w:val="center"/>
        <w:rPr>
          <w:lang w:eastAsia="zh-CN"/>
        </w:rPr>
      </w:pPr>
      <w:r w:rsidRPr="00891CF9">
        <w:rPr>
          <w:lang w:eastAsia="zh-CN"/>
        </w:rPr>
        <w:t xml:space="preserve">Fig. </w:t>
      </w:r>
      <w:r>
        <w:rPr>
          <w:rFonts w:hint="eastAsia"/>
          <w:lang w:eastAsia="zh-CN"/>
        </w:rPr>
        <w:t>7</w:t>
      </w:r>
      <w:r w:rsidRPr="00891CF9">
        <w:rPr>
          <w:lang w:eastAsia="zh-CN"/>
        </w:rPr>
        <w:t xml:space="preserve"> </w:t>
      </w:r>
      <w:r w:rsidR="007F717E">
        <w:rPr>
          <w:lang w:eastAsia="zh-CN"/>
        </w:rPr>
        <w:t>An e</w:t>
      </w:r>
      <w:r>
        <w:rPr>
          <w:rFonts w:hint="eastAsia"/>
          <w:lang w:eastAsia="zh-CN"/>
        </w:rPr>
        <w:t xml:space="preserve">xample for </w:t>
      </w:r>
      <w:r w:rsidR="00D84598">
        <w:rPr>
          <w:rFonts w:hint="eastAsia"/>
          <w:lang w:eastAsia="zh-CN"/>
        </w:rPr>
        <w:t>module</w:t>
      </w:r>
      <w:r w:rsidR="00D8775B">
        <w:rPr>
          <w:lang w:eastAsia="zh-CN"/>
        </w:rPr>
        <w:t xml:space="preserve"> parameter</w:t>
      </w:r>
      <w:r>
        <w:rPr>
          <w:rFonts w:hint="eastAsia"/>
          <w:lang w:eastAsia="zh-CN"/>
        </w:rPr>
        <w:t xml:space="preserve"> setting and BER measurement </w:t>
      </w:r>
    </w:p>
    <w:p w:rsidR="008A5B9C" w:rsidRDefault="008A5B9C" w:rsidP="000044EA">
      <w:pPr>
        <w:jc w:val="center"/>
        <w:rPr>
          <w:lang w:eastAsia="zh-CN"/>
        </w:rPr>
      </w:pPr>
    </w:p>
    <w:p w:rsidR="004866C4" w:rsidRDefault="00994D48" w:rsidP="000044EA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018795" cy="2747705"/>
            <wp:effectExtent l="19050" t="0" r="755" b="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834" cy="2752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01A" w:rsidRDefault="0049001A" w:rsidP="0049001A">
      <w:pPr>
        <w:jc w:val="center"/>
        <w:rPr>
          <w:lang w:eastAsia="zh-CN"/>
        </w:rPr>
      </w:pPr>
      <w:r w:rsidRPr="00891CF9">
        <w:rPr>
          <w:lang w:eastAsia="zh-CN"/>
        </w:rPr>
        <w:t xml:space="preserve">Fig. </w:t>
      </w:r>
      <w:r>
        <w:rPr>
          <w:lang w:eastAsia="zh-CN"/>
        </w:rPr>
        <w:t>8</w:t>
      </w:r>
      <w:r w:rsidR="007F717E">
        <w:rPr>
          <w:lang w:eastAsia="zh-CN"/>
        </w:rPr>
        <w:t xml:space="preserve"> An example for </w:t>
      </w:r>
      <w:r>
        <w:rPr>
          <w:lang w:eastAsia="zh-CN"/>
        </w:rPr>
        <w:t>LO phase noise requirement with different signal power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definition</w:t>
      </w:r>
    </w:p>
    <w:p w:rsidR="00617B4A" w:rsidRDefault="00B904D4" w:rsidP="00F512BB">
      <w:pPr>
        <w:pStyle w:val="TH"/>
        <w:spacing w:line="288" w:lineRule="auto"/>
        <w:jc w:val="both"/>
        <w:rPr>
          <w:rFonts w:ascii="Times New Roman" w:hAnsi="Times New Roman"/>
          <w:b w:val="0"/>
          <w:lang w:eastAsia="zh-CN"/>
        </w:rPr>
      </w:pPr>
      <w:r>
        <w:rPr>
          <w:rFonts w:ascii="Times New Roman" w:hAnsi="Times New Roman" w:hint="eastAsia"/>
          <w:b w:val="0"/>
          <w:lang w:eastAsia="zh-CN"/>
        </w:rPr>
        <w:lastRenderedPageBreak/>
        <w:t xml:space="preserve">Figure 8 </w:t>
      </w:r>
      <w:r w:rsidR="00D43570">
        <w:rPr>
          <w:rFonts w:ascii="Times New Roman" w:hAnsi="Times New Roman"/>
          <w:b w:val="0"/>
          <w:lang w:eastAsia="zh-CN"/>
        </w:rPr>
        <w:t xml:space="preserve">shows </w:t>
      </w:r>
      <w:r w:rsidR="003874F3">
        <w:rPr>
          <w:rFonts w:ascii="Times New Roman" w:hAnsi="Times New Roman"/>
          <w:b w:val="0"/>
          <w:lang w:eastAsia="zh-CN"/>
        </w:rPr>
        <w:t xml:space="preserve">an example of </w:t>
      </w:r>
      <w:r>
        <w:rPr>
          <w:rFonts w:ascii="Times New Roman" w:hAnsi="Times New Roman" w:hint="eastAsia"/>
          <w:b w:val="0"/>
          <w:lang w:eastAsia="zh-CN"/>
        </w:rPr>
        <w:t>LO phase noise</w:t>
      </w:r>
      <w:r w:rsidR="00D43570">
        <w:rPr>
          <w:rFonts w:ascii="Times New Roman" w:hAnsi="Times New Roman"/>
          <w:b w:val="0"/>
          <w:lang w:eastAsia="zh-CN"/>
        </w:rPr>
        <w:t xml:space="preserve"> requirement with different signal power definition</w:t>
      </w:r>
      <w:r w:rsidR="00580693">
        <w:rPr>
          <w:rFonts w:ascii="Times New Roman" w:hAnsi="Times New Roman"/>
          <w:b w:val="0"/>
          <w:lang w:eastAsia="zh-CN"/>
        </w:rPr>
        <w:t>s</w:t>
      </w:r>
      <w:r>
        <w:rPr>
          <w:rFonts w:ascii="Times New Roman" w:hAnsi="Times New Roman" w:hint="eastAsia"/>
          <w:b w:val="0"/>
          <w:lang w:eastAsia="zh-CN"/>
        </w:rPr>
        <w:t xml:space="preserve"> in </w:t>
      </w:r>
      <w:r w:rsidR="00D43570">
        <w:rPr>
          <w:rFonts w:ascii="Times New Roman" w:hAnsi="Times New Roman"/>
          <w:b w:val="0"/>
          <w:lang w:eastAsia="zh-CN"/>
        </w:rPr>
        <w:t xml:space="preserve">NB-IoT </w:t>
      </w:r>
      <w:r>
        <w:rPr>
          <w:rFonts w:ascii="Times New Roman" w:hAnsi="Times New Roman" w:hint="eastAsia"/>
          <w:b w:val="0"/>
          <w:lang w:eastAsia="zh-CN"/>
        </w:rPr>
        <w:t xml:space="preserve">receiver design. </w:t>
      </w:r>
      <w:r w:rsidR="00D84598">
        <w:rPr>
          <w:rFonts w:ascii="Times New Roman" w:hAnsi="Times New Roman" w:hint="eastAsia"/>
          <w:b w:val="0"/>
          <w:lang w:eastAsia="zh-CN"/>
        </w:rPr>
        <w:t>The simulation result shows that i</w:t>
      </w:r>
      <w:r w:rsidR="00D84598" w:rsidRPr="008341F9">
        <w:rPr>
          <w:rFonts w:ascii="Times New Roman" w:hAnsi="Times New Roman"/>
          <w:b w:val="0"/>
          <w:lang w:eastAsia="zh-CN"/>
        </w:rPr>
        <w:t>f input signal is</w:t>
      </w:r>
      <w:r w:rsidR="00BE7374">
        <w:rPr>
          <w:rFonts w:ascii="Times New Roman" w:hAnsi="Times New Roman"/>
          <w:b w:val="0"/>
          <w:lang w:eastAsia="zh-CN"/>
        </w:rPr>
        <w:t xml:space="preserve"> set as</w:t>
      </w:r>
      <w:r w:rsidR="00D84598" w:rsidRPr="008341F9">
        <w:rPr>
          <w:rFonts w:ascii="Times New Roman" w:hAnsi="Times New Roman"/>
          <w:b w:val="0"/>
          <w:lang w:eastAsia="zh-CN"/>
        </w:rPr>
        <w:t xml:space="preserve"> </w:t>
      </w:r>
      <w:r w:rsidR="005657D0">
        <w:rPr>
          <w:rFonts w:ascii="Times New Roman" w:hAnsi="Times New Roman"/>
          <w:b w:val="0"/>
          <w:lang w:eastAsia="zh-CN"/>
        </w:rPr>
        <w:t>REFSENS</w:t>
      </w:r>
      <w:r w:rsidR="00D84598" w:rsidRPr="008341F9">
        <w:rPr>
          <w:rFonts w:ascii="Times New Roman" w:hAnsi="Times New Roman"/>
          <w:b w:val="0"/>
          <w:lang w:eastAsia="zh-CN"/>
        </w:rPr>
        <w:t>+6dB,</w:t>
      </w:r>
      <w:r w:rsidR="00232F72">
        <w:rPr>
          <w:rFonts w:ascii="Times New Roman" w:hAnsi="Times New Roman"/>
          <w:b w:val="0"/>
          <w:lang w:eastAsia="zh-CN"/>
        </w:rPr>
        <w:t xml:space="preserve"> </w:t>
      </w:r>
      <w:r w:rsidR="00BE7374">
        <w:rPr>
          <w:rFonts w:ascii="Times New Roman" w:hAnsi="Times New Roman"/>
          <w:b w:val="0"/>
          <w:lang w:eastAsia="zh-CN"/>
        </w:rPr>
        <w:t xml:space="preserve">LO </w:t>
      </w:r>
      <w:r w:rsidR="00D84598" w:rsidRPr="008341F9">
        <w:rPr>
          <w:rFonts w:ascii="Times New Roman" w:hAnsi="Times New Roman"/>
          <w:b w:val="0"/>
          <w:lang w:eastAsia="zh-CN"/>
        </w:rPr>
        <w:t>phase noise</w:t>
      </w:r>
      <w:r w:rsidR="00232F72">
        <w:rPr>
          <w:rFonts w:ascii="Times New Roman" w:hAnsi="Times New Roman"/>
          <w:b w:val="0"/>
          <w:lang w:eastAsia="zh-CN"/>
        </w:rPr>
        <w:t xml:space="preserve"> </w:t>
      </w:r>
      <w:r w:rsidR="00BE7374">
        <w:rPr>
          <w:rFonts w:ascii="Times New Roman" w:hAnsi="Times New Roman"/>
          <w:b w:val="0"/>
          <w:lang w:eastAsia="zh-CN"/>
        </w:rPr>
        <w:t xml:space="preserve">of receiver should be </w:t>
      </w:r>
      <w:r w:rsidR="003B1C12">
        <w:rPr>
          <w:rFonts w:ascii="Times New Roman" w:hAnsi="Times New Roman"/>
          <w:b w:val="0"/>
          <w:lang w:eastAsia="zh-CN"/>
        </w:rPr>
        <w:t>no worse</w:t>
      </w:r>
      <w:r w:rsidR="00BE7374">
        <w:rPr>
          <w:rFonts w:ascii="Times New Roman" w:hAnsi="Times New Roman"/>
          <w:b w:val="0"/>
          <w:lang w:eastAsia="zh-CN"/>
        </w:rPr>
        <w:t xml:space="preserve"> than the red curve</w:t>
      </w:r>
      <w:r w:rsidR="00232F72">
        <w:rPr>
          <w:rFonts w:ascii="Times New Roman" w:hAnsi="Times New Roman"/>
          <w:b w:val="0"/>
          <w:lang w:eastAsia="zh-CN"/>
        </w:rPr>
        <w:t xml:space="preserve"> in Figure 8</w:t>
      </w:r>
      <w:r w:rsidR="00C9052A">
        <w:rPr>
          <w:rFonts w:ascii="Times New Roman" w:hAnsi="Times New Roman"/>
          <w:b w:val="0"/>
          <w:lang w:eastAsia="zh-CN"/>
        </w:rPr>
        <w:t xml:space="preserve"> to achieve </w:t>
      </w:r>
      <w:r w:rsidR="009C1DC8">
        <w:rPr>
          <w:rFonts w:ascii="Times New Roman" w:hAnsi="Times New Roman"/>
          <w:b w:val="0"/>
          <w:lang w:eastAsia="zh-CN"/>
        </w:rPr>
        <w:t xml:space="preserve">a </w:t>
      </w:r>
      <w:r w:rsidR="00D84598" w:rsidRPr="008341F9">
        <w:rPr>
          <w:rFonts w:ascii="Times New Roman" w:hAnsi="Times New Roman"/>
          <w:b w:val="0"/>
          <w:lang w:eastAsia="zh-CN"/>
        </w:rPr>
        <w:t>BER</w:t>
      </w:r>
      <w:r w:rsidR="009C1DC8" w:rsidRPr="009C1DC8">
        <w:rPr>
          <w:rFonts w:ascii="Times New Roman" w:hAnsi="Times New Roman"/>
          <w:b w:val="0"/>
          <w:lang w:eastAsia="zh-CN"/>
        </w:rPr>
        <w:t xml:space="preserve"> </w:t>
      </w:r>
      <w:r w:rsidR="009C1DC8">
        <w:rPr>
          <w:rFonts w:ascii="Times New Roman" w:hAnsi="Times New Roman"/>
          <w:b w:val="0"/>
          <w:lang w:eastAsia="zh-CN"/>
        </w:rPr>
        <w:t>of zero</w:t>
      </w:r>
      <w:r w:rsidR="00C9052A">
        <w:rPr>
          <w:rFonts w:ascii="Times New Roman" w:hAnsi="Times New Roman"/>
          <w:b w:val="0"/>
          <w:lang w:eastAsia="zh-CN"/>
        </w:rPr>
        <w:t xml:space="preserve">. </w:t>
      </w:r>
      <w:r w:rsidR="004D4C71">
        <w:rPr>
          <w:rFonts w:ascii="Times New Roman" w:hAnsi="Times New Roman"/>
          <w:b w:val="0"/>
          <w:lang w:eastAsia="zh-CN"/>
        </w:rPr>
        <w:t>W</w:t>
      </w:r>
      <w:r w:rsidR="00617B4A">
        <w:rPr>
          <w:rFonts w:ascii="Times New Roman" w:hAnsi="Times New Roman" w:hint="eastAsia"/>
          <w:b w:val="0"/>
          <w:lang w:eastAsia="zh-CN"/>
        </w:rPr>
        <w:t xml:space="preserve">ide band </w:t>
      </w:r>
      <w:r w:rsidR="00DA7F99">
        <w:rPr>
          <w:rFonts w:ascii="Times New Roman" w:hAnsi="Times New Roman"/>
          <w:b w:val="0"/>
          <w:lang w:eastAsia="zh-CN"/>
        </w:rPr>
        <w:t>inter</w:t>
      </w:r>
      <w:r w:rsidR="00617B4A">
        <w:rPr>
          <w:rFonts w:ascii="Times New Roman" w:hAnsi="Times New Roman" w:hint="eastAsia"/>
          <w:b w:val="0"/>
          <w:lang w:eastAsia="zh-CN"/>
        </w:rPr>
        <w:t xml:space="preserve">modulation will be the bottleneck of </w:t>
      </w:r>
      <w:r w:rsidR="00AF41B6">
        <w:rPr>
          <w:rFonts w:ascii="Times New Roman" w:hAnsi="Times New Roman"/>
          <w:b w:val="0"/>
          <w:lang w:eastAsia="zh-CN"/>
        </w:rPr>
        <w:t xml:space="preserve">receiver </w:t>
      </w:r>
      <w:r w:rsidR="00617B4A">
        <w:rPr>
          <w:rFonts w:ascii="Times New Roman" w:hAnsi="Times New Roman" w:hint="eastAsia"/>
          <w:b w:val="0"/>
          <w:lang w:eastAsia="zh-CN"/>
        </w:rPr>
        <w:t xml:space="preserve">LO phase noise requirement. </w:t>
      </w:r>
      <w:r w:rsidR="005F2B82">
        <w:rPr>
          <w:rFonts w:ascii="Times New Roman" w:hAnsi="Times New Roman"/>
          <w:b w:val="0"/>
          <w:lang w:eastAsia="zh-CN"/>
        </w:rPr>
        <w:t xml:space="preserve">Moreover, </w:t>
      </w:r>
      <w:r w:rsidR="009A4A87" w:rsidRPr="009A4A87">
        <w:rPr>
          <w:rFonts w:ascii="Times New Roman" w:hAnsi="Times New Roman"/>
          <w:b w:val="0"/>
          <w:lang w:eastAsia="zh-CN"/>
        </w:rPr>
        <w:t xml:space="preserve">much </w:t>
      </w:r>
      <w:r w:rsidR="00480144">
        <w:rPr>
          <w:rFonts w:ascii="Times New Roman" w:hAnsi="Times New Roman"/>
          <w:b w:val="0"/>
          <w:lang w:eastAsia="zh-CN"/>
        </w:rPr>
        <w:t xml:space="preserve">more </w:t>
      </w:r>
      <w:r w:rsidR="009A4A87" w:rsidRPr="009A4A87">
        <w:rPr>
          <w:rFonts w:ascii="Times New Roman" w:hAnsi="Times New Roman"/>
          <w:b w:val="0"/>
          <w:lang w:eastAsia="zh-CN"/>
        </w:rPr>
        <w:t>current is needed</w:t>
      </w:r>
      <w:r w:rsidR="00EB430E" w:rsidRPr="00EB430E">
        <w:rPr>
          <w:rFonts w:ascii="Times New Roman" w:hAnsi="Times New Roman"/>
          <w:b w:val="0"/>
          <w:lang w:eastAsia="zh-CN"/>
        </w:rPr>
        <w:t xml:space="preserve"> </w:t>
      </w:r>
      <w:r w:rsidR="00EB430E" w:rsidRPr="009A4A87">
        <w:rPr>
          <w:rFonts w:ascii="Times New Roman" w:hAnsi="Times New Roman"/>
          <w:b w:val="0"/>
          <w:lang w:eastAsia="zh-CN"/>
        </w:rPr>
        <w:t xml:space="preserve">to achieve </w:t>
      </w:r>
      <w:r w:rsidR="00E34606">
        <w:rPr>
          <w:rFonts w:ascii="Times New Roman" w:hAnsi="Times New Roman"/>
          <w:b w:val="0"/>
          <w:lang w:eastAsia="zh-CN"/>
        </w:rPr>
        <w:t>the</w:t>
      </w:r>
      <w:r w:rsidR="00EB430E">
        <w:rPr>
          <w:rFonts w:ascii="Times New Roman" w:hAnsi="Times New Roman"/>
          <w:b w:val="0"/>
          <w:lang w:eastAsia="zh-CN"/>
        </w:rPr>
        <w:t xml:space="preserve"> phase noise</w:t>
      </w:r>
      <w:r w:rsidR="00E34606">
        <w:rPr>
          <w:rFonts w:ascii="Times New Roman" w:hAnsi="Times New Roman"/>
          <w:b w:val="0"/>
          <w:lang w:eastAsia="zh-CN"/>
        </w:rPr>
        <w:t xml:space="preserve"> requirement, especially for high frequency bands</w:t>
      </w:r>
      <w:r w:rsidR="009A4A87" w:rsidRPr="009A4A87">
        <w:rPr>
          <w:rFonts w:ascii="Times New Roman" w:hAnsi="Times New Roman"/>
          <w:b w:val="0"/>
          <w:lang w:eastAsia="zh-CN"/>
        </w:rPr>
        <w:t>.</w:t>
      </w:r>
      <w:r>
        <w:rPr>
          <w:rFonts w:ascii="Times New Roman" w:hAnsi="Times New Roman" w:hint="eastAsia"/>
          <w:b w:val="0"/>
          <w:lang w:eastAsia="zh-CN"/>
        </w:rPr>
        <w:t xml:space="preserve"> </w:t>
      </w:r>
      <w:r w:rsidR="002C6E82">
        <w:rPr>
          <w:rFonts w:ascii="Times New Roman" w:hAnsi="Times New Roman"/>
          <w:b w:val="0"/>
          <w:lang w:eastAsia="zh-CN"/>
        </w:rPr>
        <w:t>Th</w:t>
      </w:r>
      <w:r w:rsidR="005433DB">
        <w:rPr>
          <w:rFonts w:ascii="Times New Roman" w:hAnsi="Times New Roman"/>
          <w:b w:val="0"/>
          <w:lang w:eastAsia="zh-CN"/>
        </w:rPr>
        <w:t>erefore</w:t>
      </w:r>
      <w:r w:rsidR="002C6E82">
        <w:rPr>
          <w:rFonts w:ascii="Times New Roman" w:hAnsi="Times New Roman"/>
          <w:b w:val="0"/>
          <w:lang w:eastAsia="zh-CN"/>
        </w:rPr>
        <w:t>, the</w:t>
      </w:r>
      <w:r w:rsidR="00DF669F">
        <w:rPr>
          <w:rFonts w:ascii="Times New Roman" w:hAnsi="Times New Roman"/>
          <w:b w:val="0"/>
          <w:lang w:eastAsia="zh-CN"/>
        </w:rPr>
        <w:t xml:space="preserve"> wide band </w:t>
      </w:r>
      <w:r w:rsidR="00DA7F99">
        <w:rPr>
          <w:rFonts w:ascii="Times New Roman" w:hAnsi="Times New Roman"/>
          <w:b w:val="0"/>
          <w:lang w:eastAsia="zh-CN"/>
        </w:rPr>
        <w:t>inter</w:t>
      </w:r>
      <w:r w:rsidR="00DF669F">
        <w:rPr>
          <w:rFonts w:ascii="Times New Roman" w:hAnsi="Times New Roman"/>
          <w:b w:val="0"/>
          <w:lang w:eastAsia="zh-CN"/>
        </w:rPr>
        <w:t xml:space="preserve">modulation definition will </w:t>
      </w:r>
      <w:r w:rsidR="002C6E82">
        <w:rPr>
          <w:rFonts w:ascii="Times New Roman" w:hAnsi="Times New Roman"/>
          <w:b w:val="0"/>
          <w:lang w:eastAsia="zh-CN"/>
        </w:rPr>
        <w:t>call for</w:t>
      </w:r>
      <w:r w:rsidR="00DF669F">
        <w:rPr>
          <w:rFonts w:ascii="Times New Roman" w:hAnsi="Times New Roman"/>
          <w:b w:val="0"/>
          <w:lang w:eastAsia="zh-CN"/>
        </w:rPr>
        <w:t xml:space="preserve"> </w:t>
      </w:r>
      <w:r w:rsidR="00051A02">
        <w:rPr>
          <w:rFonts w:ascii="Times New Roman" w:hAnsi="Times New Roman"/>
          <w:b w:val="0"/>
          <w:lang w:eastAsia="zh-CN"/>
        </w:rPr>
        <w:t>much</w:t>
      </w:r>
      <w:r w:rsidR="00DF669F">
        <w:rPr>
          <w:rFonts w:ascii="Times New Roman" w:hAnsi="Times New Roman"/>
          <w:b w:val="0"/>
          <w:lang w:eastAsia="zh-CN"/>
        </w:rPr>
        <w:t xml:space="preserve"> additional</w:t>
      </w:r>
      <w:r w:rsidR="002C6E82">
        <w:rPr>
          <w:rFonts w:ascii="Times New Roman" w:hAnsi="Times New Roman"/>
          <w:b w:val="0"/>
          <w:lang w:eastAsia="zh-CN"/>
        </w:rPr>
        <w:t xml:space="preserve"> </w:t>
      </w:r>
      <w:r w:rsidR="00A366E9">
        <w:rPr>
          <w:rFonts w:ascii="Times New Roman" w:hAnsi="Times New Roman"/>
          <w:b w:val="0"/>
          <w:lang w:eastAsia="zh-CN"/>
        </w:rPr>
        <w:t>power</w:t>
      </w:r>
      <w:r w:rsidR="00620C53">
        <w:rPr>
          <w:rFonts w:ascii="Times New Roman" w:hAnsi="Times New Roman"/>
          <w:b w:val="0"/>
          <w:lang w:eastAsia="zh-CN"/>
        </w:rPr>
        <w:t xml:space="preserve"> consumption for NB-IoT UE.</w:t>
      </w:r>
    </w:p>
    <w:p w:rsidR="008341F9" w:rsidRDefault="00F23C4C" w:rsidP="00F512BB">
      <w:pPr>
        <w:pStyle w:val="TH"/>
        <w:spacing w:line="288" w:lineRule="auto"/>
        <w:jc w:val="both"/>
        <w:rPr>
          <w:rFonts w:ascii="Times New Roman" w:hAnsi="Times New Roman"/>
          <w:b w:val="0"/>
          <w:lang w:eastAsia="zh-CN"/>
        </w:rPr>
      </w:pPr>
      <w:r>
        <w:rPr>
          <w:rFonts w:ascii="Times New Roman" w:hAnsi="Times New Roman"/>
          <w:b w:val="0"/>
          <w:lang w:eastAsia="zh-CN"/>
        </w:rPr>
        <w:t>However, i</w:t>
      </w:r>
      <w:r w:rsidR="00D84598" w:rsidRPr="008341F9">
        <w:rPr>
          <w:rFonts w:ascii="Times New Roman" w:hAnsi="Times New Roman"/>
          <w:b w:val="0"/>
          <w:lang w:eastAsia="zh-CN"/>
        </w:rPr>
        <w:t xml:space="preserve">f input signal is </w:t>
      </w:r>
      <w:r w:rsidR="009747C2">
        <w:rPr>
          <w:rFonts w:ascii="Times New Roman" w:hAnsi="Times New Roman"/>
          <w:b w:val="0"/>
          <w:lang w:eastAsia="zh-CN"/>
        </w:rPr>
        <w:t>set as</w:t>
      </w:r>
      <w:r w:rsidR="00D84598" w:rsidRPr="008341F9">
        <w:rPr>
          <w:rFonts w:ascii="Times New Roman" w:hAnsi="Times New Roman"/>
          <w:b w:val="0"/>
          <w:lang w:eastAsia="zh-CN"/>
        </w:rPr>
        <w:t xml:space="preserve"> </w:t>
      </w:r>
      <w:r w:rsidR="005657D0">
        <w:rPr>
          <w:rFonts w:ascii="Times New Roman" w:hAnsi="Times New Roman"/>
          <w:b w:val="0"/>
          <w:lang w:eastAsia="zh-CN"/>
        </w:rPr>
        <w:t>REFSENS</w:t>
      </w:r>
      <w:r w:rsidR="00D84598" w:rsidRPr="008341F9">
        <w:rPr>
          <w:rFonts w:ascii="Times New Roman" w:hAnsi="Times New Roman"/>
          <w:b w:val="0"/>
          <w:lang w:eastAsia="zh-CN"/>
        </w:rPr>
        <w:t>+12dB, LO phase noise for 1MHz~7.5MHz</w:t>
      </w:r>
      <w:r w:rsidR="009747C2" w:rsidRPr="009747C2">
        <w:rPr>
          <w:rFonts w:ascii="Times New Roman" w:hAnsi="Times New Roman"/>
          <w:b w:val="0"/>
          <w:lang w:eastAsia="zh-CN"/>
        </w:rPr>
        <w:t xml:space="preserve"> </w:t>
      </w:r>
      <w:r w:rsidR="00B84AD8">
        <w:rPr>
          <w:rFonts w:ascii="Times New Roman" w:hAnsi="Times New Roman"/>
          <w:b w:val="0"/>
          <w:lang w:eastAsia="zh-CN"/>
        </w:rPr>
        <w:t>can</w:t>
      </w:r>
      <w:r w:rsidR="009747C2">
        <w:rPr>
          <w:rFonts w:ascii="Times New Roman" w:hAnsi="Times New Roman"/>
          <w:b w:val="0"/>
          <w:lang w:eastAsia="zh-CN"/>
        </w:rPr>
        <w:t xml:space="preserve"> be </w:t>
      </w:r>
      <w:r w:rsidR="009747C2" w:rsidRPr="008341F9">
        <w:rPr>
          <w:rFonts w:ascii="Times New Roman" w:hAnsi="Times New Roman"/>
          <w:b w:val="0"/>
          <w:lang w:eastAsia="zh-CN"/>
        </w:rPr>
        <w:t>relaxed</w:t>
      </w:r>
      <w:r w:rsidR="009747C2">
        <w:rPr>
          <w:rFonts w:ascii="Times New Roman" w:hAnsi="Times New Roman"/>
          <w:b w:val="0"/>
          <w:lang w:eastAsia="zh-CN"/>
        </w:rPr>
        <w:t xml:space="preserve"> </w:t>
      </w:r>
      <w:r w:rsidR="00AD2AA6">
        <w:rPr>
          <w:rFonts w:ascii="Times New Roman" w:hAnsi="Times New Roman"/>
          <w:b w:val="0"/>
          <w:lang w:eastAsia="zh-CN"/>
        </w:rPr>
        <w:t xml:space="preserve">by </w:t>
      </w:r>
      <w:r w:rsidR="009747C2" w:rsidRPr="008341F9">
        <w:rPr>
          <w:rFonts w:ascii="Times New Roman" w:hAnsi="Times New Roman"/>
          <w:b w:val="0"/>
          <w:lang w:eastAsia="zh-CN"/>
        </w:rPr>
        <w:t>10dB</w:t>
      </w:r>
      <w:r w:rsidR="00670B06">
        <w:rPr>
          <w:rFonts w:ascii="Times New Roman" w:hAnsi="Times New Roman"/>
          <w:b w:val="0"/>
          <w:lang w:eastAsia="zh-CN"/>
        </w:rPr>
        <w:t xml:space="preserve"> (shown as blue curve in Figure 8)</w:t>
      </w:r>
      <w:r w:rsidR="00AD2AA6">
        <w:rPr>
          <w:rFonts w:ascii="Times New Roman" w:hAnsi="Times New Roman"/>
          <w:b w:val="0"/>
          <w:lang w:eastAsia="zh-CN"/>
        </w:rPr>
        <w:t xml:space="preserve"> to achieve </w:t>
      </w:r>
      <w:r w:rsidR="009C1DC8">
        <w:rPr>
          <w:rFonts w:ascii="Times New Roman" w:hAnsi="Times New Roman"/>
          <w:b w:val="0"/>
          <w:lang w:eastAsia="zh-CN"/>
        </w:rPr>
        <w:t>a</w:t>
      </w:r>
      <w:r w:rsidR="00AD2AA6">
        <w:rPr>
          <w:rFonts w:ascii="Times New Roman" w:hAnsi="Times New Roman"/>
          <w:b w:val="0"/>
          <w:lang w:eastAsia="zh-CN"/>
        </w:rPr>
        <w:t xml:space="preserve"> BER</w:t>
      </w:r>
      <w:r w:rsidR="009C1DC8">
        <w:rPr>
          <w:rFonts w:ascii="Times New Roman" w:hAnsi="Times New Roman"/>
          <w:b w:val="0"/>
          <w:lang w:eastAsia="zh-CN"/>
        </w:rPr>
        <w:t xml:space="preserve"> of </w:t>
      </w:r>
      <w:r w:rsidR="007B74EC">
        <w:rPr>
          <w:rFonts w:ascii="Times New Roman" w:hAnsi="Times New Roman"/>
          <w:b w:val="0"/>
          <w:lang w:eastAsia="zh-CN"/>
        </w:rPr>
        <w:t>zero</w:t>
      </w:r>
      <w:r w:rsidR="006541AD" w:rsidRPr="006541AD">
        <w:rPr>
          <w:rFonts w:ascii="Times New Roman" w:hAnsi="Times New Roman"/>
          <w:b w:val="0"/>
          <w:lang w:eastAsia="zh-CN"/>
        </w:rPr>
        <w:t xml:space="preserve"> </w:t>
      </w:r>
      <w:r w:rsidR="006541AD">
        <w:rPr>
          <w:rFonts w:ascii="Times New Roman" w:hAnsi="Times New Roman"/>
          <w:b w:val="0"/>
          <w:lang w:eastAsia="zh-CN"/>
        </w:rPr>
        <w:t>from the simulation</w:t>
      </w:r>
      <w:r w:rsidR="00D84598" w:rsidRPr="008341F9">
        <w:rPr>
          <w:rFonts w:ascii="Times New Roman" w:hAnsi="Times New Roman"/>
          <w:b w:val="0"/>
          <w:lang w:eastAsia="zh-CN"/>
        </w:rPr>
        <w:t>.</w:t>
      </w:r>
      <w:r w:rsidR="005A40E4">
        <w:rPr>
          <w:rFonts w:ascii="Times New Roman" w:hAnsi="Times New Roman" w:hint="eastAsia"/>
          <w:b w:val="0"/>
          <w:lang w:eastAsia="zh-CN"/>
        </w:rPr>
        <w:t xml:space="preserve"> </w:t>
      </w:r>
      <w:r w:rsidR="00E66F56">
        <w:rPr>
          <w:rFonts w:ascii="Times New Roman" w:hAnsi="Times New Roman"/>
          <w:b w:val="0"/>
          <w:lang w:eastAsia="zh-CN"/>
        </w:rPr>
        <w:t xml:space="preserve">Wide band </w:t>
      </w:r>
      <w:r w:rsidR="00DA7F99">
        <w:rPr>
          <w:rFonts w:ascii="Times New Roman" w:hAnsi="Times New Roman"/>
          <w:b w:val="0"/>
          <w:lang w:eastAsia="zh-CN"/>
        </w:rPr>
        <w:t>inter</w:t>
      </w:r>
      <w:r w:rsidR="00E66F56">
        <w:rPr>
          <w:rFonts w:ascii="Times New Roman" w:hAnsi="Times New Roman"/>
          <w:b w:val="0"/>
          <w:lang w:eastAsia="zh-CN"/>
        </w:rPr>
        <w:t xml:space="preserve">modulation is no longer the bottleneck of LO phase noise requirement, but </w:t>
      </w:r>
      <w:r w:rsidR="00B138A6">
        <w:rPr>
          <w:rFonts w:ascii="Times New Roman" w:hAnsi="Times New Roman" w:hint="eastAsia"/>
          <w:b w:val="0"/>
          <w:lang w:eastAsia="zh-CN"/>
        </w:rPr>
        <w:t xml:space="preserve">is mainly related to </w:t>
      </w:r>
      <w:r w:rsidR="00B138A6">
        <w:rPr>
          <w:rFonts w:ascii="Times New Roman" w:hAnsi="Times New Roman"/>
          <w:b w:val="0"/>
          <w:lang w:eastAsia="zh-CN"/>
        </w:rPr>
        <w:t>linearity</w:t>
      </w:r>
      <w:r w:rsidR="00883A4C">
        <w:rPr>
          <w:rFonts w:ascii="Times New Roman" w:hAnsi="Times New Roman"/>
          <w:b w:val="0"/>
          <w:lang w:eastAsia="zh-CN"/>
        </w:rPr>
        <w:t xml:space="preserve"> of RF front-end</w:t>
      </w:r>
      <w:r w:rsidR="00B138A6">
        <w:rPr>
          <w:rFonts w:ascii="Times New Roman" w:hAnsi="Times New Roman" w:hint="eastAsia"/>
          <w:b w:val="0"/>
          <w:lang w:eastAsia="zh-CN"/>
        </w:rPr>
        <w:t xml:space="preserve">, which is in line with </w:t>
      </w:r>
      <w:r w:rsidR="00E8692D">
        <w:rPr>
          <w:rFonts w:ascii="Times New Roman" w:hAnsi="Times New Roman"/>
          <w:b w:val="0"/>
          <w:lang w:eastAsia="zh-CN"/>
        </w:rPr>
        <w:t xml:space="preserve">the definition for </w:t>
      </w:r>
      <w:r w:rsidR="00B138A6">
        <w:rPr>
          <w:rFonts w:ascii="Times New Roman" w:hAnsi="Times New Roman" w:hint="eastAsia"/>
          <w:b w:val="0"/>
          <w:lang w:eastAsia="zh-CN"/>
        </w:rPr>
        <w:t>eM</w:t>
      </w:r>
      <w:r w:rsidR="008C01E8">
        <w:rPr>
          <w:rFonts w:ascii="Times New Roman" w:hAnsi="Times New Roman" w:hint="eastAsia"/>
          <w:b w:val="0"/>
          <w:lang w:eastAsia="zh-CN"/>
        </w:rPr>
        <w:t>T</w:t>
      </w:r>
      <w:r w:rsidR="00B138A6">
        <w:rPr>
          <w:rFonts w:ascii="Times New Roman" w:hAnsi="Times New Roman" w:hint="eastAsia"/>
          <w:b w:val="0"/>
          <w:lang w:eastAsia="zh-CN"/>
        </w:rPr>
        <w:t xml:space="preserve">C and LTE.  </w:t>
      </w:r>
    </w:p>
    <w:p w:rsidR="001752DA" w:rsidRDefault="001752DA" w:rsidP="001752DA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Conclusion</w:t>
      </w:r>
    </w:p>
    <w:p w:rsidR="003E5D5A" w:rsidRDefault="003E5D5A" w:rsidP="003E5D5A">
      <w:pPr>
        <w:spacing w:line="288" w:lineRule="auto"/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B82C82">
        <w:rPr>
          <w:lang w:eastAsia="zh-CN"/>
        </w:rPr>
        <w:t>summary</w:t>
      </w:r>
      <w:r>
        <w:rPr>
          <w:lang w:eastAsia="zh-CN"/>
        </w:rPr>
        <w:t xml:space="preserve">, </w:t>
      </w:r>
      <w:r w:rsidR="00506BED">
        <w:rPr>
          <w:lang w:eastAsia="zh-CN"/>
        </w:rPr>
        <w:t>the narrow</w:t>
      </w:r>
      <w:r w:rsidR="00A65FB8">
        <w:rPr>
          <w:lang w:eastAsia="zh-CN"/>
        </w:rPr>
        <w:t>er</w:t>
      </w:r>
      <w:r w:rsidR="00506BED">
        <w:rPr>
          <w:lang w:eastAsia="zh-CN"/>
        </w:rPr>
        <w:t xml:space="preserve"> bandwidth benefit </w:t>
      </w:r>
      <w:r w:rsidR="00A65FB8">
        <w:rPr>
          <w:lang w:eastAsia="zh-CN"/>
        </w:rPr>
        <w:t xml:space="preserve">of NB-IoT </w:t>
      </w:r>
      <w:r w:rsidR="006C1CF8">
        <w:rPr>
          <w:lang w:eastAsia="zh-CN"/>
        </w:rPr>
        <w:t>comp</w:t>
      </w:r>
      <w:r w:rsidR="00BF0B80">
        <w:rPr>
          <w:lang w:eastAsia="zh-CN"/>
        </w:rPr>
        <w:t>a</w:t>
      </w:r>
      <w:r w:rsidR="006C1CF8">
        <w:rPr>
          <w:lang w:eastAsia="zh-CN"/>
        </w:rPr>
        <w:t xml:space="preserve">red with eMTC </w:t>
      </w:r>
      <w:r w:rsidR="00506BED">
        <w:rPr>
          <w:lang w:eastAsia="zh-CN"/>
        </w:rPr>
        <w:t>(200kHz vs 1.4MHz) has been tak</w:t>
      </w:r>
      <w:r w:rsidR="00502955">
        <w:rPr>
          <w:lang w:eastAsia="zh-CN"/>
        </w:rPr>
        <w:t xml:space="preserve">en into account in </w:t>
      </w:r>
      <w:r w:rsidR="00C51997">
        <w:rPr>
          <w:lang w:eastAsia="zh-CN"/>
        </w:rPr>
        <w:t>sensitivity definition</w:t>
      </w:r>
      <w:r w:rsidR="007803D8">
        <w:rPr>
          <w:lang w:eastAsia="zh-CN"/>
        </w:rPr>
        <w:t>, i.e. REFSENS</w:t>
      </w:r>
      <w:r w:rsidR="00502955">
        <w:rPr>
          <w:lang w:eastAsia="zh-CN"/>
        </w:rPr>
        <w:t xml:space="preserve">, it </w:t>
      </w:r>
      <w:r w:rsidR="001F4F1B">
        <w:rPr>
          <w:lang w:eastAsia="zh-CN"/>
        </w:rPr>
        <w:t>should</w:t>
      </w:r>
      <w:r w:rsidR="00502955">
        <w:rPr>
          <w:lang w:eastAsia="zh-CN"/>
        </w:rPr>
        <w:t xml:space="preserve"> not</w:t>
      </w:r>
      <w:r w:rsidR="00506BED">
        <w:rPr>
          <w:lang w:eastAsia="zh-CN"/>
        </w:rPr>
        <w:t xml:space="preserve"> be counted again by changing input signal power from REFSENS+12</w:t>
      </w:r>
      <w:r w:rsidR="009334CB">
        <w:rPr>
          <w:lang w:eastAsia="zh-CN"/>
        </w:rPr>
        <w:t>dB</w:t>
      </w:r>
      <w:r w:rsidR="00506BED">
        <w:rPr>
          <w:lang w:eastAsia="zh-CN"/>
        </w:rPr>
        <w:t xml:space="preserve"> to REFSENS+6dB</w:t>
      </w:r>
      <w:r w:rsidR="00BF0B80">
        <w:rPr>
          <w:lang w:eastAsia="zh-CN"/>
        </w:rPr>
        <w:t xml:space="preserve"> in </w:t>
      </w:r>
      <w:r w:rsidR="00F52F62">
        <w:rPr>
          <w:lang w:eastAsia="zh-CN"/>
        </w:rPr>
        <w:t xml:space="preserve">receiver </w:t>
      </w:r>
      <w:r w:rsidR="00BF0B80">
        <w:rPr>
          <w:lang w:eastAsia="zh-CN"/>
        </w:rPr>
        <w:t>wide band intermodulation definition</w:t>
      </w:r>
      <w:r w:rsidR="00506BED">
        <w:rPr>
          <w:lang w:eastAsia="zh-CN"/>
        </w:rPr>
        <w:t>.</w:t>
      </w:r>
      <w:r w:rsidR="00442AA1">
        <w:rPr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keep roughly similar requirement as </w:t>
      </w:r>
      <w:r>
        <w:rPr>
          <w:lang w:eastAsia="zh-CN"/>
        </w:rPr>
        <w:t xml:space="preserve">that for </w:t>
      </w:r>
      <w:r>
        <w:rPr>
          <w:rFonts w:hint="eastAsia"/>
          <w:lang w:eastAsia="zh-CN"/>
        </w:rPr>
        <w:t xml:space="preserve">eMTC and LTE, signal power </w:t>
      </w:r>
      <w:r>
        <w:rPr>
          <w:lang w:eastAsia="zh-CN"/>
        </w:rPr>
        <w:t>in wide band intermodulation definition for NB-IoT</w:t>
      </w:r>
      <w:r>
        <w:rPr>
          <w:rFonts w:hint="eastAsia"/>
          <w:lang w:eastAsia="zh-CN"/>
        </w:rPr>
        <w:t xml:space="preserve"> should be set as </w:t>
      </w:r>
      <w:r w:rsidRPr="00F919F1">
        <w:rPr>
          <w:rFonts w:hint="eastAsia"/>
          <w:lang w:eastAsia="zh-CN"/>
        </w:rPr>
        <w:t>REFSENS+12dB</w:t>
      </w:r>
      <w:r>
        <w:rPr>
          <w:rFonts w:hint="eastAsia"/>
          <w:lang w:eastAsia="zh-CN"/>
        </w:rPr>
        <w:t xml:space="preserve"> instead of REFSENS+6</w:t>
      </w:r>
      <w:r w:rsidRPr="00F919F1">
        <w:rPr>
          <w:rFonts w:hint="eastAsia"/>
          <w:lang w:eastAsia="zh-CN"/>
        </w:rPr>
        <w:t>dB</w:t>
      </w:r>
      <w:r>
        <w:rPr>
          <w:rFonts w:hint="eastAsia"/>
          <w:lang w:eastAsia="zh-CN"/>
        </w:rPr>
        <w:t xml:space="preserve">. Otherwise, </w:t>
      </w:r>
      <w:r w:rsidR="00E9517F">
        <w:rPr>
          <w:lang w:eastAsia="zh-CN"/>
        </w:rPr>
        <w:t xml:space="preserve">NB-IoT </w:t>
      </w:r>
      <w:r w:rsidR="00E9517F">
        <w:rPr>
          <w:rFonts w:hint="eastAsia"/>
          <w:lang w:eastAsia="zh-CN"/>
        </w:rPr>
        <w:t>UE</w:t>
      </w:r>
      <w:r w:rsidR="00E9517F" w:rsidRPr="00C311C1">
        <w:rPr>
          <w:rFonts w:hint="eastAsia"/>
          <w:lang w:eastAsia="zh-CN"/>
        </w:rPr>
        <w:t xml:space="preserve"> </w:t>
      </w:r>
      <w:r w:rsidR="003F62BA">
        <w:rPr>
          <w:lang w:eastAsia="zh-CN"/>
        </w:rPr>
        <w:t xml:space="preserve">has to </w:t>
      </w:r>
      <w:r w:rsidR="00204BC5">
        <w:rPr>
          <w:lang w:eastAsia="zh-CN"/>
        </w:rPr>
        <w:t xml:space="preserve">additionally </w:t>
      </w:r>
      <w:r w:rsidR="00E9517F">
        <w:rPr>
          <w:lang w:eastAsia="zh-CN"/>
        </w:rPr>
        <w:t xml:space="preserve">consume </w:t>
      </w:r>
      <w:r w:rsidR="00204BC5">
        <w:rPr>
          <w:lang w:eastAsia="zh-CN"/>
        </w:rPr>
        <w:t xml:space="preserve">much </w:t>
      </w:r>
      <w:r>
        <w:rPr>
          <w:rFonts w:hint="eastAsia"/>
          <w:lang w:eastAsia="zh-CN"/>
        </w:rPr>
        <w:t xml:space="preserve">higher power </w:t>
      </w:r>
      <w:r w:rsidR="00C311C1">
        <w:rPr>
          <w:lang w:eastAsia="zh-CN"/>
        </w:rPr>
        <w:t xml:space="preserve">due to </w:t>
      </w:r>
      <w:r w:rsidR="00FE49B0">
        <w:rPr>
          <w:lang w:eastAsia="zh-CN"/>
        </w:rPr>
        <w:t xml:space="preserve">the </w:t>
      </w:r>
      <w:r w:rsidR="00E30761">
        <w:rPr>
          <w:lang w:eastAsia="zh-CN"/>
        </w:rPr>
        <w:t xml:space="preserve">much </w:t>
      </w:r>
      <w:r w:rsidR="007E623C">
        <w:rPr>
          <w:lang w:eastAsia="zh-CN"/>
        </w:rPr>
        <w:t xml:space="preserve">more </w:t>
      </w:r>
      <w:r w:rsidR="00C311C1">
        <w:rPr>
          <w:lang w:eastAsia="zh-CN"/>
        </w:rPr>
        <w:t>stringent</w:t>
      </w:r>
      <w:r w:rsidR="00C311C1">
        <w:rPr>
          <w:rFonts w:hint="eastAsia"/>
          <w:lang w:eastAsia="zh-CN"/>
        </w:rPr>
        <w:t xml:space="preserve"> LO phase noise </w:t>
      </w:r>
      <w:r w:rsidR="00C311C1">
        <w:rPr>
          <w:lang w:eastAsia="zh-CN"/>
        </w:rPr>
        <w:t>requirement</w:t>
      </w:r>
      <w:r w:rsidR="006576D0">
        <w:rPr>
          <w:rFonts w:hint="eastAsia"/>
          <w:lang w:eastAsia="zh-CN"/>
        </w:rPr>
        <w:t xml:space="preserve">, </w:t>
      </w:r>
      <w:r w:rsidR="000F1BDB">
        <w:rPr>
          <w:lang w:eastAsia="zh-CN"/>
        </w:rPr>
        <w:t>which is</w:t>
      </w:r>
      <w:r w:rsidR="006576D0">
        <w:rPr>
          <w:lang w:eastAsia="zh-CN"/>
        </w:rPr>
        <w:t xml:space="preserve"> </w:t>
      </w:r>
      <w:r w:rsidR="006576D0">
        <w:rPr>
          <w:rFonts w:hint="eastAsia"/>
          <w:lang w:eastAsia="zh-CN"/>
        </w:rPr>
        <w:t>not in line with the low power requirement in most of IoT applications.</w:t>
      </w:r>
    </w:p>
    <w:p w:rsidR="00506BED" w:rsidRDefault="0020425E" w:rsidP="00442AA1">
      <w:pPr>
        <w:spacing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>Therefore, we have the following proposal:</w:t>
      </w:r>
    </w:p>
    <w:p w:rsidR="00245D76" w:rsidRDefault="00B5114B" w:rsidP="00CB6DCB">
      <w:pPr>
        <w:spacing w:line="288" w:lineRule="auto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</w:t>
      </w:r>
      <w:r w:rsidR="00245D76" w:rsidRPr="009D3EE7">
        <w:rPr>
          <w:b/>
          <w:lang w:val="en-US"/>
        </w:rPr>
        <w:t xml:space="preserve">: </w:t>
      </w:r>
      <w:r w:rsidR="000428D4">
        <w:rPr>
          <w:b/>
          <w:lang w:val="en-US"/>
        </w:rPr>
        <w:t>u</w:t>
      </w:r>
      <w:r w:rsidR="00EF0206" w:rsidRPr="00EF0206">
        <w:rPr>
          <w:b/>
          <w:lang w:val="en-US"/>
        </w:rPr>
        <w:t xml:space="preserve">pdate </w:t>
      </w:r>
      <w:r w:rsidR="00EF0206" w:rsidRPr="00EF0206">
        <w:rPr>
          <w:b/>
        </w:rPr>
        <w:t>“</w:t>
      </w:r>
      <w:r w:rsidR="00EF0206">
        <w:rPr>
          <w:b/>
          <w:lang w:val="en-US"/>
        </w:rPr>
        <w:t>Category NB1 signal power</w:t>
      </w:r>
      <w:r w:rsidR="00EF0206" w:rsidRPr="00EF0206">
        <w:rPr>
          <w:b/>
        </w:rPr>
        <w:t>”</w:t>
      </w:r>
      <w:r w:rsidR="00EF0206">
        <w:rPr>
          <w:b/>
          <w:lang w:val="en-US"/>
        </w:rPr>
        <w:t xml:space="preserve"> in Table 7.8.1F-1 in </w:t>
      </w:r>
      <w:r w:rsidR="00894D38">
        <w:rPr>
          <w:b/>
          <w:lang w:val="en-US"/>
        </w:rPr>
        <w:t xml:space="preserve">3GPP </w:t>
      </w:r>
      <w:r w:rsidR="00EF0206">
        <w:rPr>
          <w:b/>
          <w:lang w:val="en-US"/>
        </w:rPr>
        <w:t>TS</w:t>
      </w:r>
      <w:r w:rsidR="006C2A47">
        <w:rPr>
          <w:b/>
          <w:lang w:val="en-US"/>
        </w:rPr>
        <w:t xml:space="preserve"> </w:t>
      </w:r>
      <w:r w:rsidR="00EF0206">
        <w:rPr>
          <w:b/>
          <w:lang w:val="en-US"/>
        </w:rPr>
        <w:t xml:space="preserve">36.101 </w:t>
      </w:r>
      <w:r w:rsidR="00EF0206" w:rsidRPr="00EF0206">
        <w:rPr>
          <w:b/>
          <w:lang w:val="en-US"/>
        </w:rPr>
        <w:t xml:space="preserve">from </w:t>
      </w:r>
      <w:r w:rsidR="00EF0206" w:rsidRPr="00EF0206">
        <w:rPr>
          <w:b/>
        </w:rPr>
        <w:t>“</w:t>
      </w:r>
      <w:r w:rsidR="00EF0206">
        <w:rPr>
          <w:b/>
          <w:lang w:val="en-US"/>
        </w:rPr>
        <w:t xml:space="preserve">REFSENS </w:t>
      </w:r>
      <w:r w:rsidR="00EF0206" w:rsidRPr="00EF0206">
        <w:rPr>
          <w:b/>
          <w:lang w:val="en-US"/>
        </w:rPr>
        <w:t>+</w:t>
      </w:r>
      <w:r w:rsidR="00EF0206">
        <w:rPr>
          <w:b/>
          <w:lang w:val="en-US"/>
        </w:rPr>
        <w:t xml:space="preserve"> </w:t>
      </w:r>
      <w:r w:rsidR="00EF0206" w:rsidRPr="00EF0206">
        <w:rPr>
          <w:b/>
          <w:lang w:val="en-US"/>
        </w:rPr>
        <w:t>6dB</w:t>
      </w:r>
      <w:r w:rsidR="00EF0206" w:rsidRPr="00EF0206">
        <w:rPr>
          <w:b/>
        </w:rPr>
        <w:t>”</w:t>
      </w:r>
      <w:r w:rsidR="00EF0206" w:rsidRPr="00EF0206">
        <w:rPr>
          <w:b/>
          <w:lang w:val="en-US"/>
        </w:rPr>
        <w:t xml:space="preserve"> to </w:t>
      </w:r>
      <w:r w:rsidR="00EF0206" w:rsidRPr="00EF0206">
        <w:rPr>
          <w:b/>
        </w:rPr>
        <w:t>“</w:t>
      </w:r>
      <w:r w:rsidR="00EF0206">
        <w:rPr>
          <w:b/>
          <w:lang w:val="en-US"/>
        </w:rPr>
        <w:t xml:space="preserve">REFSENS </w:t>
      </w:r>
      <w:r w:rsidR="00EF0206" w:rsidRPr="00EF0206">
        <w:rPr>
          <w:b/>
          <w:lang w:val="en-US"/>
        </w:rPr>
        <w:t>+</w:t>
      </w:r>
      <w:r w:rsidR="00EF0206">
        <w:rPr>
          <w:b/>
          <w:lang w:val="en-US"/>
        </w:rPr>
        <w:t xml:space="preserve"> </w:t>
      </w:r>
      <w:r w:rsidR="00EF0206" w:rsidRPr="00EF0206">
        <w:rPr>
          <w:b/>
          <w:lang w:val="en-US"/>
        </w:rPr>
        <w:t>12dB</w:t>
      </w:r>
      <w:r w:rsidR="00EF0206" w:rsidRPr="00EF0206">
        <w:rPr>
          <w:b/>
        </w:rPr>
        <w:t>”</w:t>
      </w:r>
      <w:r w:rsidR="0071132C">
        <w:rPr>
          <w:b/>
        </w:rPr>
        <w:t>.</w:t>
      </w:r>
    </w:p>
    <w:p w:rsidR="0020425E" w:rsidRDefault="0020425E" w:rsidP="00245D76">
      <w:pPr>
        <w:jc w:val="both"/>
        <w:rPr>
          <w:lang w:val="en-US" w:eastAsia="zh-CN"/>
        </w:rPr>
      </w:pPr>
      <w:r w:rsidRPr="0020425E">
        <w:rPr>
          <w:rFonts w:hint="eastAsia"/>
          <w:lang w:val="en-US" w:eastAsia="zh-CN"/>
        </w:rPr>
        <w:t>The CR</w:t>
      </w:r>
      <w:r>
        <w:rPr>
          <w:rFonts w:hint="eastAsia"/>
          <w:lang w:val="en-US" w:eastAsia="zh-CN"/>
        </w:rPr>
        <w:t>[3]</w:t>
      </w:r>
      <w:r w:rsidRPr="0020425E">
        <w:rPr>
          <w:rFonts w:hint="eastAsia"/>
          <w:lang w:val="en-US" w:eastAsia="zh-CN"/>
        </w:rPr>
        <w:t xml:space="preserve"> to revise the parameter is also proposed accordingly. </w:t>
      </w:r>
    </w:p>
    <w:p w:rsidR="00507829" w:rsidRDefault="0003241C" w:rsidP="00507829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Reference</w:t>
      </w:r>
    </w:p>
    <w:p w:rsidR="001C4D72" w:rsidRDefault="00380A54" w:rsidP="001E5CF6">
      <w:pPr>
        <w:spacing w:after="60" w:line="288" w:lineRule="auto"/>
        <w:jc w:val="both"/>
        <w:rPr>
          <w:lang w:eastAsia="zh-CN"/>
        </w:rPr>
      </w:pPr>
      <w:r>
        <w:rPr>
          <w:lang w:eastAsia="zh-CN"/>
        </w:rPr>
        <w:t>[1]</w:t>
      </w:r>
      <w:r w:rsidR="007B471C">
        <w:rPr>
          <w:rFonts w:hint="eastAsia"/>
          <w:lang w:eastAsia="zh-CN"/>
        </w:rPr>
        <w:t xml:space="preserve"> </w:t>
      </w:r>
      <w:r w:rsidR="004E42C9" w:rsidRPr="004E42C9">
        <w:rPr>
          <w:lang w:eastAsia="zh-CN"/>
        </w:rPr>
        <w:t>3GPP TS 36.101 V14.2.1 (2017-01)</w:t>
      </w:r>
      <w:r w:rsidR="004E42C9">
        <w:rPr>
          <w:rFonts w:hint="eastAsia"/>
          <w:lang w:eastAsia="zh-CN"/>
        </w:rPr>
        <w:t xml:space="preserve">, page 369~375. </w:t>
      </w:r>
    </w:p>
    <w:p w:rsidR="00380A54" w:rsidRDefault="001C4D72" w:rsidP="001E5CF6">
      <w:pPr>
        <w:spacing w:after="6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7B471C" w:rsidRPr="007B471C">
        <w:rPr>
          <w:lang w:eastAsia="zh-CN"/>
        </w:rPr>
        <w:t>Nokia</w:t>
      </w:r>
      <w:r w:rsidR="00380A54">
        <w:rPr>
          <w:lang w:eastAsia="zh-CN"/>
        </w:rPr>
        <w:t xml:space="preserve">, </w:t>
      </w:r>
      <w:r w:rsidR="007B471C" w:rsidRPr="007B471C">
        <w:rPr>
          <w:lang w:eastAsia="zh-CN"/>
        </w:rPr>
        <w:t>R4-78AH-0238</w:t>
      </w:r>
      <w:r w:rsidR="007B471C">
        <w:rPr>
          <w:rFonts w:hint="eastAsia"/>
          <w:lang w:eastAsia="zh-CN"/>
        </w:rPr>
        <w:t xml:space="preserve">, </w:t>
      </w:r>
      <w:r w:rsidR="007B471C" w:rsidRPr="008854EC">
        <w:rPr>
          <w:lang w:eastAsia="zh-CN"/>
        </w:rPr>
        <w:t>“</w:t>
      </w:r>
      <w:r w:rsidR="007B471C" w:rsidRPr="007B471C">
        <w:rPr>
          <w:lang w:eastAsia="zh-CN"/>
        </w:rPr>
        <w:t>TP to TR 36.802: NB-IoT Intermodulation</w:t>
      </w:r>
      <w:r w:rsidR="007B471C">
        <w:rPr>
          <w:lang w:eastAsia="zh-CN"/>
        </w:rPr>
        <w:t>”.</w:t>
      </w:r>
      <w:r w:rsidR="00A12E27" w:rsidRPr="00A12E27">
        <w:rPr>
          <w:lang w:eastAsia="zh-CN"/>
        </w:rPr>
        <w:t xml:space="preserve"> </w:t>
      </w:r>
      <w:r w:rsidR="00A12E27">
        <w:rPr>
          <w:lang w:eastAsia="zh-CN"/>
        </w:rPr>
        <w:t>3GPP TSG RAN</w:t>
      </w:r>
      <w:r w:rsidR="00A12E27">
        <w:rPr>
          <w:rFonts w:hint="eastAsia"/>
          <w:lang w:eastAsia="zh-CN"/>
        </w:rPr>
        <w:t xml:space="preserve">4 Meeting </w:t>
      </w:r>
      <w:r w:rsidR="00A12E27" w:rsidRPr="00A12E27">
        <w:rPr>
          <w:lang w:eastAsia="zh-CN"/>
        </w:rPr>
        <w:t>#78-NB-IoT</w:t>
      </w:r>
      <w:r w:rsidR="00A12E27">
        <w:rPr>
          <w:rFonts w:hint="eastAsia"/>
          <w:lang w:eastAsia="zh-CN"/>
        </w:rPr>
        <w:t xml:space="preserve">, </w:t>
      </w:r>
      <w:r w:rsidR="00A12E27" w:rsidRPr="00A12E27">
        <w:rPr>
          <w:lang w:eastAsia="zh-CN"/>
        </w:rPr>
        <w:t>Stockholm, Sweden, 3 – 4 May 2016</w:t>
      </w:r>
      <w:r>
        <w:rPr>
          <w:rFonts w:hint="eastAsia"/>
          <w:lang w:eastAsia="zh-CN"/>
        </w:rPr>
        <w:t xml:space="preserve">. </w:t>
      </w:r>
    </w:p>
    <w:p w:rsidR="00380A54" w:rsidRPr="008854EC" w:rsidRDefault="0020425E" w:rsidP="001E5CF6">
      <w:pPr>
        <w:spacing w:after="60" w:line="288" w:lineRule="auto"/>
        <w:jc w:val="both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</w:t>
      </w:r>
      <w:r w:rsidR="00380A54">
        <w:rPr>
          <w:lang w:eastAsia="zh-CN"/>
        </w:rPr>
        <w:t xml:space="preserve">] </w:t>
      </w:r>
      <w:r w:rsidR="00141FEF">
        <w:rPr>
          <w:lang w:eastAsia="zh-CN"/>
        </w:rPr>
        <w:t xml:space="preserve">ASTRI, </w:t>
      </w:r>
      <w:r w:rsidR="0096660C">
        <w:rPr>
          <w:rFonts w:hint="eastAsia"/>
          <w:lang w:eastAsia="zh-CN"/>
        </w:rPr>
        <w:t>Intel Corporation</w:t>
      </w:r>
      <w:r w:rsidR="00F34F34">
        <w:rPr>
          <w:rFonts w:hint="eastAsia"/>
          <w:lang w:eastAsia="zh-CN"/>
        </w:rPr>
        <w:t xml:space="preserve"> and</w:t>
      </w:r>
      <w:r w:rsidR="0096660C">
        <w:rPr>
          <w:rFonts w:hint="eastAsia"/>
          <w:lang w:eastAsia="zh-CN"/>
        </w:rPr>
        <w:t xml:space="preserve"> Nokia, </w:t>
      </w:r>
      <w:r w:rsidR="00BF262C" w:rsidRPr="00BF262C">
        <w:rPr>
          <w:lang w:eastAsia="zh-CN"/>
        </w:rPr>
        <w:t>36101_CR</w:t>
      </w:r>
      <w:r w:rsidR="00920EA1">
        <w:rPr>
          <w:rFonts w:hint="eastAsia"/>
          <w:lang w:eastAsia="zh-CN"/>
        </w:rPr>
        <w:t>4218</w:t>
      </w:r>
      <w:r w:rsidR="00BF262C" w:rsidRPr="00BF262C">
        <w:rPr>
          <w:lang w:eastAsia="zh-CN"/>
        </w:rPr>
        <w:t>_(Rel-14)_</w:t>
      </w:r>
      <w:r w:rsidR="00141FEF">
        <w:rPr>
          <w:lang w:eastAsia="zh-CN"/>
        </w:rPr>
        <w:t>R4-</w:t>
      </w:r>
      <w:r w:rsidR="00920EA1">
        <w:rPr>
          <w:rFonts w:hint="eastAsia"/>
          <w:lang w:eastAsia="zh-CN"/>
        </w:rPr>
        <w:t>1701079</w:t>
      </w:r>
      <w:r w:rsidR="00141FEF">
        <w:rPr>
          <w:lang w:eastAsia="zh-CN"/>
        </w:rPr>
        <w:t xml:space="preserve">, </w:t>
      </w:r>
      <w:r w:rsidR="00B06DAD" w:rsidRPr="008854EC">
        <w:rPr>
          <w:lang w:eastAsia="zh-CN"/>
        </w:rPr>
        <w:t>“</w:t>
      </w:r>
      <w:r w:rsidR="00D82902" w:rsidRPr="00D82902">
        <w:rPr>
          <w:lang w:eastAsia="zh-CN"/>
        </w:rPr>
        <w:t xml:space="preserve">Corrections in </w:t>
      </w:r>
      <w:r w:rsidR="003B4871">
        <w:rPr>
          <w:lang w:eastAsia="zh-CN"/>
        </w:rPr>
        <w:t xml:space="preserve">TS </w:t>
      </w:r>
      <w:r w:rsidR="00D82902" w:rsidRPr="00D82902">
        <w:rPr>
          <w:lang w:eastAsia="zh-CN"/>
        </w:rPr>
        <w:t>36.101 for NB-IoT UE</w:t>
      </w:r>
      <w:r w:rsidR="00B06DAD">
        <w:rPr>
          <w:lang w:eastAsia="zh-CN"/>
        </w:rPr>
        <w:t>”</w:t>
      </w:r>
      <w:r w:rsidR="00D82902" w:rsidRPr="00D82902">
        <w:rPr>
          <w:lang w:eastAsia="zh-CN"/>
        </w:rPr>
        <w:t>, 3GPP TSG-RAN WG4 Meeting #82, Athens, Greece, 13 - 17 Feb 2017</w:t>
      </w:r>
      <w:r w:rsidR="00CB4399">
        <w:rPr>
          <w:lang w:eastAsia="zh-CN"/>
        </w:rPr>
        <w:t>.</w:t>
      </w:r>
    </w:p>
    <w:p w:rsidR="008854EC" w:rsidRPr="008854EC" w:rsidRDefault="008854EC" w:rsidP="00543254">
      <w:pPr>
        <w:spacing w:afterLines="50"/>
        <w:rPr>
          <w:lang w:eastAsia="zh-CN"/>
        </w:rPr>
      </w:pPr>
    </w:p>
    <w:sectPr w:rsidR="008854EC" w:rsidRPr="008854EC" w:rsidSect="008474B2">
      <w:footnotePr>
        <w:numRestart w:val="eachSect"/>
      </w:footnotePr>
      <w:pgSz w:w="11907" w:h="16840" w:code="9"/>
      <w:pgMar w:top="1440" w:right="1080" w:bottom="1440" w:left="1080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F5B" w:rsidRDefault="006E5F5B">
      <w:r>
        <w:separator/>
      </w:r>
    </w:p>
  </w:endnote>
  <w:endnote w:type="continuationSeparator" w:id="1">
    <w:p w:rsidR="006E5F5B" w:rsidRDefault="006E5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F5B" w:rsidRDefault="006E5F5B">
      <w:r>
        <w:separator/>
      </w:r>
    </w:p>
  </w:footnote>
  <w:footnote w:type="continuationSeparator" w:id="1">
    <w:p w:rsidR="006E5F5B" w:rsidRDefault="006E5F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1C3F"/>
    <w:multiLevelType w:val="hybridMultilevel"/>
    <w:tmpl w:val="89A26E0A"/>
    <w:lvl w:ilvl="0" w:tplc="D6A63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6C9AC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840100">
      <w:start w:val="554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27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7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08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F64D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2B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989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A123CD"/>
    <w:multiLevelType w:val="hybridMultilevel"/>
    <w:tmpl w:val="AD705310"/>
    <w:lvl w:ilvl="0" w:tplc="9B06E13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B328EB"/>
    <w:multiLevelType w:val="hybridMultilevel"/>
    <w:tmpl w:val="CD04B2EE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27C64CFA">
      <w:start w:val="1044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2" w:tplc="27C64CFA">
      <w:start w:val="1044"/>
      <w:numFmt w:val="bullet"/>
      <w:lvlText w:val="–"/>
      <w:lvlJc w:val="left"/>
      <w:pPr>
        <w:ind w:left="1260" w:hanging="420"/>
      </w:pPr>
      <w:rPr>
        <w:rFonts w:ascii="Times New Roman" w:hAnsi="Times New Roman" w:hint="default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BB282D"/>
    <w:multiLevelType w:val="hybridMultilevel"/>
    <w:tmpl w:val="ECEE1970"/>
    <w:lvl w:ilvl="0" w:tplc="2F38E0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EA9ABCC6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1A632E"/>
    <w:multiLevelType w:val="hybridMultilevel"/>
    <w:tmpl w:val="62DC2818"/>
    <w:lvl w:ilvl="0" w:tplc="2F38E0DC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EA9ABCC6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379446D"/>
    <w:multiLevelType w:val="hybridMultilevel"/>
    <w:tmpl w:val="98C083A8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04090005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>
      <w:start w:val="1"/>
      <w:numFmt w:val="bullet"/>
      <w:lvlText w:val="•"/>
      <w:lvlJc w:val="left"/>
      <w:pPr>
        <w:ind w:left="1680" w:hanging="420"/>
      </w:pPr>
      <w:rPr>
        <w:rFonts w:ascii="MS PGothic" w:eastAsia="Times New Roman" w:hAnsi="MS PGothic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82D0E64"/>
    <w:multiLevelType w:val="hybridMultilevel"/>
    <w:tmpl w:val="B55AD98E"/>
    <w:lvl w:ilvl="0" w:tplc="0409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550483"/>
    <w:multiLevelType w:val="hybridMultilevel"/>
    <w:tmpl w:val="65CCC154"/>
    <w:lvl w:ilvl="0" w:tplc="F5C41E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828FA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828FA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1C4B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>
    <w:nsid w:val="2D2A728D"/>
    <w:multiLevelType w:val="hybridMultilevel"/>
    <w:tmpl w:val="BA4A54F0"/>
    <w:lvl w:ilvl="0" w:tplc="04090001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E2D9DC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7F17F1"/>
    <w:multiLevelType w:val="hybridMultilevel"/>
    <w:tmpl w:val="798A1682"/>
    <w:lvl w:ilvl="0" w:tplc="2BFE1204">
      <w:start w:val="1"/>
      <w:numFmt w:val="bullet"/>
      <w:pStyle w:val="Heading1b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1C7E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5AB6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B877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AAAE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DCEB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AE75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D096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CC8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>
    <w:nsid w:val="3B475669"/>
    <w:multiLevelType w:val="hybridMultilevel"/>
    <w:tmpl w:val="56102324"/>
    <w:lvl w:ilvl="0" w:tplc="04090001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E12D01"/>
    <w:multiLevelType w:val="hybridMultilevel"/>
    <w:tmpl w:val="28FC98C4"/>
    <w:lvl w:ilvl="0" w:tplc="B2B44A1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C68C739E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FE269526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63B21694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1761786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B3B0152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3B2B2D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9F46DD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65CE2B0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0D03B11"/>
    <w:multiLevelType w:val="hybridMultilevel"/>
    <w:tmpl w:val="8C0288E0"/>
    <w:lvl w:ilvl="0" w:tplc="627EF7E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02A3B14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7A4B89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6D607A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586D61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98666A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0723B3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50696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B7C0F02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3973E86"/>
    <w:multiLevelType w:val="hybridMultilevel"/>
    <w:tmpl w:val="A434FE4A"/>
    <w:lvl w:ilvl="0" w:tplc="F5C41E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8FAAE">
      <w:start w:val="3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28FA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8">
    <w:nsid w:val="46A315D0"/>
    <w:multiLevelType w:val="hybridMultilevel"/>
    <w:tmpl w:val="FD2622BA"/>
    <w:lvl w:ilvl="0" w:tplc="0362190C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60C4C61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CBEA8F6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608684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9D2B1A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C34485D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B20903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98A232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E78C911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387439"/>
    <w:multiLevelType w:val="hybridMultilevel"/>
    <w:tmpl w:val="F3303E02"/>
    <w:lvl w:ilvl="0" w:tplc="2682C8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BF68100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458ED78A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7B9A51F2">
      <w:start w:val="175"/>
      <w:numFmt w:val="bullet"/>
      <w:lvlText w:val="»"/>
      <w:lvlJc w:val="left"/>
      <w:pPr>
        <w:ind w:left="1680" w:hanging="420"/>
      </w:pPr>
      <w:rPr>
        <w:rFonts w:ascii="MS PGothic" w:eastAsia="Times New Roman" w:hAnsi="MS PGothic" w:cs="Times New Roman" w:hint="default"/>
      </w:rPr>
    </w:lvl>
    <w:lvl w:ilvl="4" w:tplc="034AA730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A06BCC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64259C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DAEF82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D5DCFD5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32202A"/>
    <w:multiLevelType w:val="hybridMultilevel"/>
    <w:tmpl w:val="640E08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2BF348D"/>
    <w:multiLevelType w:val="hybridMultilevel"/>
    <w:tmpl w:val="8BD26D76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828FAA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828FAA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764A972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318763B"/>
    <w:multiLevelType w:val="hybridMultilevel"/>
    <w:tmpl w:val="0AF237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B714FD4"/>
    <w:multiLevelType w:val="hybridMultilevel"/>
    <w:tmpl w:val="FC98F164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119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5A3EB6"/>
    <w:multiLevelType w:val="hybridMultilevel"/>
    <w:tmpl w:val="E1AE821E"/>
    <w:lvl w:ilvl="0" w:tplc="040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>
    <w:nsid w:val="5CFA2DE9"/>
    <w:multiLevelType w:val="hybridMultilevel"/>
    <w:tmpl w:val="2E863B20"/>
    <w:lvl w:ilvl="0" w:tplc="F5C41EAE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6">
    <w:nsid w:val="60B54BCE"/>
    <w:multiLevelType w:val="hybridMultilevel"/>
    <w:tmpl w:val="D9449D92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39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18E4B24"/>
    <w:multiLevelType w:val="hybridMultilevel"/>
    <w:tmpl w:val="8886E206"/>
    <w:lvl w:ilvl="0" w:tplc="0409000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3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35C0D7F"/>
    <w:multiLevelType w:val="hybridMultilevel"/>
    <w:tmpl w:val="F934E7AA"/>
    <w:lvl w:ilvl="0" w:tplc="78A26C96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9645AFE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2A0A419E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DC247A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2F49DE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57A7D6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2928434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296762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778BA5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B380C4D"/>
    <w:multiLevelType w:val="hybridMultilevel"/>
    <w:tmpl w:val="0C9CFABC"/>
    <w:lvl w:ilvl="0" w:tplc="040900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B474394"/>
    <w:multiLevelType w:val="hybridMultilevel"/>
    <w:tmpl w:val="A05A38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C862CF2"/>
    <w:multiLevelType w:val="hybridMultilevel"/>
    <w:tmpl w:val="9D6CADF2"/>
    <w:lvl w:ilvl="0" w:tplc="9EE0A4A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8B1E6C5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D55EEDA4">
      <w:start w:val="1119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6E30AFB4">
      <w:start w:val="1"/>
      <w:numFmt w:val="bullet"/>
      <w:lvlText w:val="-"/>
      <w:lvlJc w:val="left"/>
      <w:pPr>
        <w:ind w:left="1680" w:hanging="420"/>
      </w:pPr>
      <w:rPr>
        <w:rFonts w:ascii="Arial" w:eastAsia="MS Mincho" w:hAnsi="Arial" w:cs="Arial" w:hint="default"/>
      </w:rPr>
    </w:lvl>
    <w:lvl w:ilvl="4" w:tplc="38B8539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95CDB1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72021F8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770382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C726FD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2311201"/>
    <w:multiLevelType w:val="hybridMultilevel"/>
    <w:tmpl w:val="B62AEF22"/>
    <w:lvl w:ilvl="0" w:tplc="04090003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769A3DD3"/>
    <w:multiLevelType w:val="hybridMultilevel"/>
    <w:tmpl w:val="1FE4B7FC"/>
    <w:lvl w:ilvl="0" w:tplc="208CF5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D">
      <w:start w:val="1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BC330F5"/>
    <w:multiLevelType w:val="hybridMultilevel"/>
    <w:tmpl w:val="C2769C2A"/>
    <w:lvl w:ilvl="0" w:tplc="0409001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F8D117E"/>
    <w:multiLevelType w:val="hybridMultilevel"/>
    <w:tmpl w:val="A18884EA"/>
    <w:lvl w:ilvl="0" w:tplc="CF78B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FEB8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BE29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87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AED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FC89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02D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5CF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6B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35"/>
  </w:num>
  <w:num w:numId="3">
    <w:abstractNumId w:val="33"/>
  </w:num>
  <w:num w:numId="4">
    <w:abstractNumId w:val="17"/>
  </w:num>
  <w:num w:numId="5">
    <w:abstractNumId w:val="12"/>
  </w:num>
  <w:num w:numId="6">
    <w:abstractNumId w:val="25"/>
  </w:num>
  <w:num w:numId="7">
    <w:abstractNumId w:val="7"/>
  </w:num>
  <w:num w:numId="8">
    <w:abstractNumId w:val="14"/>
  </w:num>
  <w:num w:numId="9">
    <w:abstractNumId w:val="4"/>
  </w:num>
  <w:num w:numId="10">
    <w:abstractNumId w:val="18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19"/>
  </w:num>
  <w:num w:numId="16">
    <w:abstractNumId w:val="28"/>
  </w:num>
  <w:num w:numId="17">
    <w:abstractNumId w:val="21"/>
  </w:num>
  <w:num w:numId="18">
    <w:abstractNumId w:val="33"/>
  </w:num>
  <w:num w:numId="19">
    <w:abstractNumId w:val="33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7"/>
  </w:num>
  <w:num w:numId="25">
    <w:abstractNumId w:val="30"/>
  </w:num>
  <w:num w:numId="26">
    <w:abstractNumId w:val="31"/>
  </w:num>
  <w:num w:numId="27">
    <w:abstractNumId w:val="34"/>
  </w:num>
  <w:num w:numId="28">
    <w:abstractNumId w:val="26"/>
  </w:num>
  <w:num w:numId="29">
    <w:abstractNumId w:val="29"/>
  </w:num>
  <w:num w:numId="30">
    <w:abstractNumId w:val="36"/>
  </w:num>
  <w:num w:numId="31">
    <w:abstractNumId w:val="15"/>
  </w:num>
  <w:num w:numId="32">
    <w:abstractNumId w:val="23"/>
  </w:num>
  <w:num w:numId="33">
    <w:abstractNumId w:val="9"/>
  </w:num>
  <w:num w:numId="34">
    <w:abstractNumId w:val="32"/>
  </w:num>
  <w:num w:numId="35">
    <w:abstractNumId w:val="11"/>
  </w:num>
  <w:num w:numId="36">
    <w:abstractNumId w:val="20"/>
  </w:num>
  <w:num w:numId="37">
    <w:abstractNumId w:val="0"/>
  </w:num>
  <w:num w:numId="38">
    <w:abstractNumId w:val="16"/>
  </w:num>
  <w:num w:numId="39">
    <w:abstractNumId w:val="22"/>
  </w:num>
  <w:num w:numId="40">
    <w:abstractNumId w:val="33"/>
  </w:num>
  <w:num w:numId="41">
    <w:abstractNumId w:val="5"/>
  </w:num>
  <w:num w:numId="42">
    <w:abstractNumId w:val="1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3794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140"/>
    <w:rsid w:val="00000229"/>
    <w:rsid w:val="0000045A"/>
    <w:rsid w:val="0000095A"/>
    <w:rsid w:val="000009F2"/>
    <w:rsid w:val="00000E0B"/>
    <w:rsid w:val="00001096"/>
    <w:rsid w:val="0000188D"/>
    <w:rsid w:val="00001BD9"/>
    <w:rsid w:val="00001F9E"/>
    <w:rsid w:val="0000223E"/>
    <w:rsid w:val="0000258B"/>
    <w:rsid w:val="000029AC"/>
    <w:rsid w:val="00002DED"/>
    <w:rsid w:val="0000311D"/>
    <w:rsid w:val="0000320D"/>
    <w:rsid w:val="0000331B"/>
    <w:rsid w:val="0000395A"/>
    <w:rsid w:val="00003B7C"/>
    <w:rsid w:val="00004022"/>
    <w:rsid w:val="000040C9"/>
    <w:rsid w:val="000044EA"/>
    <w:rsid w:val="00004F8E"/>
    <w:rsid w:val="000059CA"/>
    <w:rsid w:val="00005ABF"/>
    <w:rsid w:val="0000686C"/>
    <w:rsid w:val="00006A9B"/>
    <w:rsid w:val="00006CE5"/>
    <w:rsid w:val="0000757F"/>
    <w:rsid w:val="00007C3F"/>
    <w:rsid w:val="00007C59"/>
    <w:rsid w:val="00007CC8"/>
    <w:rsid w:val="00007DF5"/>
    <w:rsid w:val="00010626"/>
    <w:rsid w:val="000109A4"/>
    <w:rsid w:val="00011008"/>
    <w:rsid w:val="00011A24"/>
    <w:rsid w:val="000122AD"/>
    <w:rsid w:val="00012356"/>
    <w:rsid w:val="00012C82"/>
    <w:rsid w:val="00012EE8"/>
    <w:rsid w:val="000132A4"/>
    <w:rsid w:val="00013812"/>
    <w:rsid w:val="00013DAF"/>
    <w:rsid w:val="00014490"/>
    <w:rsid w:val="00015C3E"/>
    <w:rsid w:val="000164B3"/>
    <w:rsid w:val="00016656"/>
    <w:rsid w:val="0001676F"/>
    <w:rsid w:val="000167A1"/>
    <w:rsid w:val="0001761A"/>
    <w:rsid w:val="00017711"/>
    <w:rsid w:val="00017893"/>
    <w:rsid w:val="00017A30"/>
    <w:rsid w:val="00017BA7"/>
    <w:rsid w:val="00020375"/>
    <w:rsid w:val="0002069B"/>
    <w:rsid w:val="00020B9D"/>
    <w:rsid w:val="000216E0"/>
    <w:rsid w:val="00022E4A"/>
    <w:rsid w:val="00023187"/>
    <w:rsid w:val="0002331E"/>
    <w:rsid w:val="00023ADF"/>
    <w:rsid w:val="00023B0F"/>
    <w:rsid w:val="00023F5F"/>
    <w:rsid w:val="00023F76"/>
    <w:rsid w:val="000244F4"/>
    <w:rsid w:val="00024759"/>
    <w:rsid w:val="000249F0"/>
    <w:rsid w:val="00024CC5"/>
    <w:rsid w:val="00025139"/>
    <w:rsid w:val="00025852"/>
    <w:rsid w:val="00025A9D"/>
    <w:rsid w:val="00025AFA"/>
    <w:rsid w:val="00025E3E"/>
    <w:rsid w:val="00025EB1"/>
    <w:rsid w:val="00025FE2"/>
    <w:rsid w:val="00026106"/>
    <w:rsid w:val="0002651F"/>
    <w:rsid w:val="00026D37"/>
    <w:rsid w:val="00026D8F"/>
    <w:rsid w:val="0002710F"/>
    <w:rsid w:val="0002772D"/>
    <w:rsid w:val="00027F36"/>
    <w:rsid w:val="000301EC"/>
    <w:rsid w:val="00030779"/>
    <w:rsid w:val="000309F5"/>
    <w:rsid w:val="00030F8E"/>
    <w:rsid w:val="00031767"/>
    <w:rsid w:val="00031B04"/>
    <w:rsid w:val="0003241C"/>
    <w:rsid w:val="00032905"/>
    <w:rsid w:val="00032C09"/>
    <w:rsid w:val="0003306C"/>
    <w:rsid w:val="00033705"/>
    <w:rsid w:val="00033BAD"/>
    <w:rsid w:val="00033D25"/>
    <w:rsid w:val="00034007"/>
    <w:rsid w:val="00034061"/>
    <w:rsid w:val="00034619"/>
    <w:rsid w:val="000348BB"/>
    <w:rsid w:val="00034B25"/>
    <w:rsid w:val="00034CF6"/>
    <w:rsid w:val="00034E6E"/>
    <w:rsid w:val="00035009"/>
    <w:rsid w:val="000357C9"/>
    <w:rsid w:val="00035BEA"/>
    <w:rsid w:val="00035D96"/>
    <w:rsid w:val="00036004"/>
    <w:rsid w:val="000361E2"/>
    <w:rsid w:val="000363E5"/>
    <w:rsid w:val="00036C10"/>
    <w:rsid w:val="000378EB"/>
    <w:rsid w:val="000378F2"/>
    <w:rsid w:val="000404CA"/>
    <w:rsid w:val="00040899"/>
    <w:rsid w:val="00040BD3"/>
    <w:rsid w:val="00040C0E"/>
    <w:rsid w:val="0004138C"/>
    <w:rsid w:val="000415AE"/>
    <w:rsid w:val="00041634"/>
    <w:rsid w:val="000418DA"/>
    <w:rsid w:val="00041949"/>
    <w:rsid w:val="00041996"/>
    <w:rsid w:val="00041FC8"/>
    <w:rsid w:val="000420B4"/>
    <w:rsid w:val="000428D4"/>
    <w:rsid w:val="00042BB8"/>
    <w:rsid w:val="00043477"/>
    <w:rsid w:val="000435EA"/>
    <w:rsid w:val="00043664"/>
    <w:rsid w:val="000438A0"/>
    <w:rsid w:val="00043E1C"/>
    <w:rsid w:val="000447AE"/>
    <w:rsid w:val="00044BDD"/>
    <w:rsid w:val="00044C12"/>
    <w:rsid w:val="000451DD"/>
    <w:rsid w:val="00045273"/>
    <w:rsid w:val="00045B4D"/>
    <w:rsid w:val="00045D4E"/>
    <w:rsid w:val="00046A77"/>
    <w:rsid w:val="00046C9E"/>
    <w:rsid w:val="00046E38"/>
    <w:rsid w:val="000470C0"/>
    <w:rsid w:val="0004773C"/>
    <w:rsid w:val="000477FC"/>
    <w:rsid w:val="000478A8"/>
    <w:rsid w:val="00047B7C"/>
    <w:rsid w:val="00050076"/>
    <w:rsid w:val="000503F7"/>
    <w:rsid w:val="0005041B"/>
    <w:rsid w:val="00051028"/>
    <w:rsid w:val="00051052"/>
    <w:rsid w:val="000510E2"/>
    <w:rsid w:val="0005174B"/>
    <w:rsid w:val="00051A02"/>
    <w:rsid w:val="000521F1"/>
    <w:rsid w:val="0005233F"/>
    <w:rsid w:val="000523E8"/>
    <w:rsid w:val="00052480"/>
    <w:rsid w:val="00052671"/>
    <w:rsid w:val="0005277A"/>
    <w:rsid w:val="0005298E"/>
    <w:rsid w:val="00052B1B"/>
    <w:rsid w:val="00053A2B"/>
    <w:rsid w:val="000544E2"/>
    <w:rsid w:val="00054511"/>
    <w:rsid w:val="00054580"/>
    <w:rsid w:val="0005497B"/>
    <w:rsid w:val="00054A5F"/>
    <w:rsid w:val="00054BED"/>
    <w:rsid w:val="00054D3E"/>
    <w:rsid w:val="00054DDA"/>
    <w:rsid w:val="00055C90"/>
    <w:rsid w:val="00055D96"/>
    <w:rsid w:val="00055FCB"/>
    <w:rsid w:val="00056365"/>
    <w:rsid w:val="00056B91"/>
    <w:rsid w:val="00056DC5"/>
    <w:rsid w:val="00056FD3"/>
    <w:rsid w:val="00057162"/>
    <w:rsid w:val="000576DC"/>
    <w:rsid w:val="00057867"/>
    <w:rsid w:val="00057DF1"/>
    <w:rsid w:val="00057E73"/>
    <w:rsid w:val="00057F99"/>
    <w:rsid w:val="0006076D"/>
    <w:rsid w:val="00060F5F"/>
    <w:rsid w:val="0006117C"/>
    <w:rsid w:val="0006132E"/>
    <w:rsid w:val="000614A8"/>
    <w:rsid w:val="000618C0"/>
    <w:rsid w:val="00061989"/>
    <w:rsid w:val="000620D3"/>
    <w:rsid w:val="000622B3"/>
    <w:rsid w:val="000623EF"/>
    <w:rsid w:val="00062627"/>
    <w:rsid w:val="00062906"/>
    <w:rsid w:val="00062CBA"/>
    <w:rsid w:val="00062E6A"/>
    <w:rsid w:val="0006341C"/>
    <w:rsid w:val="00063821"/>
    <w:rsid w:val="00063866"/>
    <w:rsid w:val="000638E6"/>
    <w:rsid w:val="00063CB4"/>
    <w:rsid w:val="00064174"/>
    <w:rsid w:val="0006418F"/>
    <w:rsid w:val="000650A1"/>
    <w:rsid w:val="000651A4"/>
    <w:rsid w:val="000652BD"/>
    <w:rsid w:val="00065839"/>
    <w:rsid w:val="00065884"/>
    <w:rsid w:val="000658C8"/>
    <w:rsid w:val="00065EBC"/>
    <w:rsid w:val="00066208"/>
    <w:rsid w:val="000663AF"/>
    <w:rsid w:val="000663D0"/>
    <w:rsid w:val="00066461"/>
    <w:rsid w:val="000666D0"/>
    <w:rsid w:val="00066710"/>
    <w:rsid w:val="00066B95"/>
    <w:rsid w:val="00066BE5"/>
    <w:rsid w:val="00066D93"/>
    <w:rsid w:val="00066F77"/>
    <w:rsid w:val="00067036"/>
    <w:rsid w:val="0006707C"/>
    <w:rsid w:val="00067103"/>
    <w:rsid w:val="000673F2"/>
    <w:rsid w:val="00067459"/>
    <w:rsid w:val="000678EC"/>
    <w:rsid w:val="00067B07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6"/>
    <w:rsid w:val="00070EFB"/>
    <w:rsid w:val="00070F6D"/>
    <w:rsid w:val="00071066"/>
    <w:rsid w:val="0007152D"/>
    <w:rsid w:val="00071DAF"/>
    <w:rsid w:val="00071FE0"/>
    <w:rsid w:val="00072426"/>
    <w:rsid w:val="00072532"/>
    <w:rsid w:val="0007296B"/>
    <w:rsid w:val="00072A3A"/>
    <w:rsid w:val="00072B13"/>
    <w:rsid w:val="00072C0E"/>
    <w:rsid w:val="00072FD3"/>
    <w:rsid w:val="000730D4"/>
    <w:rsid w:val="00073226"/>
    <w:rsid w:val="000736B6"/>
    <w:rsid w:val="00073AD8"/>
    <w:rsid w:val="00073E95"/>
    <w:rsid w:val="000744EB"/>
    <w:rsid w:val="000745B0"/>
    <w:rsid w:val="000748B1"/>
    <w:rsid w:val="0007590E"/>
    <w:rsid w:val="00075A35"/>
    <w:rsid w:val="00075DCC"/>
    <w:rsid w:val="000764EB"/>
    <w:rsid w:val="0007674A"/>
    <w:rsid w:val="000769CA"/>
    <w:rsid w:val="00076C5F"/>
    <w:rsid w:val="00076E07"/>
    <w:rsid w:val="000770AE"/>
    <w:rsid w:val="0007730C"/>
    <w:rsid w:val="00077321"/>
    <w:rsid w:val="00077529"/>
    <w:rsid w:val="000777B6"/>
    <w:rsid w:val="00077A56"/>
    <w:rsid w:val="00077AE9"/>
    <w:rsid w:val="00077E39"/>
    <w:rsid w:val="000800E8"/>
    <w:rsid w:val="00080166"/>
    <w:rsid w:val="000807E8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A7"/>
    <w:rsid w:val="000831DC"/>
    <w:rsid w:val="000839AB"/>
    <w:rsid w:val="00083E62"/>
    <w:rsid w:val="000843A0"/>
    <w:rsid w:val="000844CF"/>
    <w:rsid w:val="000847D6"/>
    <w:rsid w:val="00084943"/>
    <w:rsid w:val="00084A57"/>
    <w:rsid w:val="000850FD"/>
    <w:rsid w:val="000859B8"/>
    <w:rsid w:val="00085E67"/>
    <w:rsid w:val="00085E73"/>
    <w:rsid w:val="00085FE5"/>
    <w:rsid w:val="000860F2"/>
    <w:rsid w:val="0008734C"/>
    <w:rsid w:val="000874DF"/>
    <w:rsid w:val="000878A6"/>
    <w:rsid w:val="00090194"/>
    <w:rsid w:val="000903CD"/>
    <w:rsid w:val="00090528"/>
    <w:rsid w:val="0009068E"/>
    <w:rsid w:val="00090AB9"/>
    <w:rsid w:val="0009109F"/>
    <w:rsid w:val="000917B7"/>
    <w:rsid w:val="000921D2"/>
    <w:rsid w:val="00092416"/>
    <w:rsid w:val="00092535"/>
    <w:rsid w:val="00092988"/>
    <w:rsid w:val="00092C21"/>
    <w:rsid w:val="00092CC4"/>
    <w:rsid w:val="00092CEE"/>
    <w:rsid w:val="00092D80"/>
    <w:rsid w:val="00092E49"/>
    <w:rsid w:val="0009313F"/>
    <w:rsid w:val="0009363D"/>
    <w:rsid w:val="000937BC"/>
    <w:rsid w:val="00094041"/>
    <w:rsid w:val="000941EF"/>
    <w:rsid w:val="000942AE"/>
    <w:rsid w:val="00094501"/>
    <w:rsid w:val="0009452A"/>
    <w:rsid w:val="000947B9"/>
    <w:rsid w:val="00094AED"/>
    <w:rsid w:val="000950D8"/>
    <w:rsid w:val="000951AC"/>
    <w:rsid w:val="00095782"/>
    <w:rsid w:val="00096225"/>
    <w:rsid w:val="00096272"/>
    <w:rsid w:val="0009664E"/>
    <w:rsid w:val="00096A0F"/>
    <w:rsid w:val="00096F89"/>
    <w:rsid w:val="00097161"/>
    <w:rsid w:val="00097408"/>
    <w:rsid w:val="00097464"/>
    <w:rsid w:val="00097BFD"/>
    <w:rsid w:val="00097E3C"/>
    <w:rsid w:val="00097FED"/>
    <w:rsid w:val="000A039A"/>
    <w:rsid w:val="000A045D"/>
    <w:rsid w:val="000A065E"/>
    <w:rsid w:val="000A06A3"/>
    <w:rsid w:val="000A0DBD"/>
    <w:rsid w:val="000A0E9A"/>
    <w:rsid w:val="000A118C"/>
    <w:rsid w:val="000A1B62"/>
    <w:rsid w:val="000A2514"/>
    <w:rsid w:val="000A27E3"/>
    <w:rsid w:val="000A2D37"/>
    <w:rsid w:val="000A2E68"/>
    <w:rsid w:val="000A2F61"/>
    <w:rsid w:val="000A3198"/>
    <w:rsid w:val="000A322C"/>
    <w:rsid w:val="000A375C"/>
    <w:rsid w:val="000A3788"/>
    <w:rsid w:val="000A3A03"/>
    <w:rsid w:val="000A3AE8"/>
    <w:rsid w:val="000A44CD"/>
    <w:rsid w:val="000A472E"/>
    <w:rsid w:val="000A47FC"/>
    <w:rsid w:val="000A51F7"/>
    <w:rsid w:val="000A5885"/>
    <w:rsid w:val="000A5918"/>
    <w:rsid w:val="000A5B85"/>
    <w:rsid w:val="000A6800"/>
    <w:rsid w:val="000A68AD"/>
    <w:rsid w:val="000A6D7D"/>
    <w:rsid w:val="000A70E4"/>
    <w:rsid w:val="000A7522"/>
    <w:rsid w:val="000A7B48"/>
    <w:rsid w:val="000A7D49"/>
    <w:rsid w:val="000B0074"/>
    <w:rsid w:val="000B0910"/>
    <w:rsid w:val="000B0C53"/>
    <w:rsid w:val="000B0F67"/>
    <w:rsid w:val="000B101F"/>
    <w:rsid w:val="000B187B"/>
    <w:rsid w:val="000B198C"/>
    <w:rsid w:val="000B1A65"/>
    <w:rsid w:val="000B218D"/>
    <w:rsid w:val="000B2308"/>
    <w:rsid w:val="000B2584"/>
    <w:rsid w:val="000B2C42"/>
    <w:rsid w:val="000B2C5B"/>
    <w:rsid w:val="000B2E4F"/>
    <w:rsid w:val="000B2E77"/>
    <w:rsid w:val="000B3096"/>
    <w:rsid w:val="000B339E"/>
    <w:rsid w:val="000B3D4C"/>
    <w:rsid w:val="000B3DDA"/>
    <w:rsid w:val="000B4348"/>
    <w:rsid w:val="000B4459"/>
    <w:rsid w:val="000B4851"/>
    <w:rsid w:val="000B4980"/>
    <w:rsid w:val="000B4E07"/>
    <w:rsid w:val="000B53EE"/>
    <w:rsid w:val="000B5853"/>
    <w:rsid w:val="000B5B53"/>
    <w:rsid w:val="000B5D53"/>
    <w:rsid w:val="000B5E41"/>
    <w:rsid w:val="000B5F86"/>
    <w:rsid w:val="000B6198"/>
    <w:rsid w:val="000B63F3"/>
    <w:rsid w:val="000B6CA2"/>
    <w:rsid w:val="000B715E"/>
    <w:rsid w:val="000C0940"/>
    <w:rsid w:val="000C0BE5"/>
    <w:rsid w:val="000C13A8"/>
    <w:rsid w:val="000C18FB"/>
    <w:rsid w:val="000C2A42"/>
    <w:rsid w:val="000C2CC7"/>
    <w:rsid w:val="000C3993"/>
    <w:rsid w:val="000C3F38"/>
    <w:rsid w:val="000C3FC8"/>
    <w:rsid w:val="000C4D26"/>
    <w:rsid w:val="000C4EC7"/>
    <w:rsid w:val="000C52A9"/>
    <w:rsid w:val="000C6231"/>
    <w:rsid w:val="000C6598"/>
    <w:rsid w:val="000C6D17"/>
    <w:rsid w:val="000C6EC2"/>
    <w:rsid w:val="000C704E"/>
    <w:rsid w:val="000C722B"/>
    <w:rsid w:val="000C7CB0"/>
    <w:rsid w:val="000C7D1C"/>
    <w:rsid w:val="000D016A"/>
    <w:rsid w:val="000D1247"/>
    <w:rsid w:val="000D1B56"/>
    <w:rsid w:val="000D1DB3"/>
    <w:rsid w:val="000D209A"/>
    <w:rsid w:val="000D26ED"/>
    <w:rsid w:val="000D297C"/>
    <w:rsid w:val="000D2B76"/>
    <w:rsid w:val="000D3124"/>
    <w:rsid w:val="000D357B"/>
    <w:rsid w:val="000D3A25"/>
    <w:rsid w:val="000D3D5C"/>
    <w:rsid w:val="000D3DE4"/>
    <w:rsid w:val="000D410D"/>
    <w:rsid w:val="000D46E0"/>
    <w:rsid w:val="000D46E1"/>
    <w:rsid w:val="000D4826"/>
    <w:rsid w:val="000D487B"/>
    <w:rsid w:val="000D4DFA"/>
    <w:rsid w:val="000D4E31"/>
    <w:rsid w:val="000D5761"/>
    <w:rsid w:val="000D588C"/>
    <w:rsid w:val="000D608A"/>
    <w:rsid w:val="000D63E8"/>
    <w:rsid w:val="000D6658"/>
    <w:rsid w:val="000D6934"/>
    <w:rsid w:val="000D6B76"/>
    <w:rsid w:val="000D6D8D"/>
    <w:rsid w:val="000D6F5F"/>
    <w:rsid w:val="000D76D0"/>
    <w:rsid w:val="000D77C7"/>
    <w:rsid w:val="000D7E34"/>
    <w:rsid w:val="000E048A"/>
    <w:rsid w:val="000E0945"/>
    <w:rsid w:val="000E176A"/>
    <w:rsid w:val="000E17E1"/>
    <w:rsid w:val="000E2095"/>
    <w:rsid w:val="000E241D"/>
    <w:rsid w:val="000E254D"/>
    <w:rsid w:val="000E293B"/>
    <w:rsid w:val="000E2C1B"/>
    <w:rsid w:val="000E31D9"/>
    <w:rsid w:val="000E33E8"/>
    <w:rsid w:val="000E34DE"/>
    <w:rsid w:val="000E3567"/>
    <w:rsid w:val="000E361A"/>
    <w:rsid w:val="000E378D"/>
    <w:rsid w:val="000E446E"/>
    <w:rsid w:val="000E4C0C"/>
    <w:rsid w:val="000E4EBB"/>
    <w:rsid w:val="000E56DF"/>
    <w:rsid w:val="000E65B5"/>
    <w:rsid w:val="000E682B"/>
    <w:rsid w:val="000E6B52"/>
    <w:rsid w:val="000E72F9"/>
    <w:rsid w:val="000E7E65"/>
    <w:rsid w:val="000E7E89"/>
    <w:rsid w:val="000F05C1"/>
    <w:rsid w:val="000F09C7"/>
    <w:rsid w:val="000F0B80"/>
    <w:rsid w:val="000F0CA2"/>
    <w:rsid w:val="000F0F32"/>
    <w:rsid w:val="000F1162"/>
    <w:rsid w:val="000F186C"/>
    <w:rsid w:val="000F1BDB"/>
    <w:rsid w:val="000F1D64"/>
    <w:rsid w:val="000F1E14"/>
    <w:rsid w:val="000F2263"/>
    <w:rsid w:val="000F243E"/>
    <w:rsid w:val="000F26D9"/>
    <w:rsid w:val="000F2CF1"/>
    <w:rsid w:val="000F2EFE"/>
    <w:rsid w:val="000F2FB7"/>
    <w:rsid w:val="000F3224"/>
    <w:rsid w:val="000F3349"/>
    <w:rsid w:val="000F37C2"/>
    <w:rsid w:val="000F3F21"/>
    <w:rsid w:val="000F40CA"/>
    <w:rsid w:val="000F491B"/>
    <w:rsid w:val="000F5F76"/>
    <w:rsid w:val="000F619A"/>
    <w:rsid w:val="000F6877"/>
    <w:rsid w:val="000F6FCA"/>
    <w:rsid w:val="000F7753"/>
    <w:rsid w:val="000F7B38"/>
    <w:rsid w:val="000F7DD6"/>
    <w:rsid w:val="000F7F83"/>
    <w:rsid w:val="00100676"/>
    <w:rsid w:val="00100F0E"/>
    <w:rsid w:val="00100FE1"/>
    <w:rsid w:val="00101113"/>
    <w:rsid w:val="001019D2"/>
    <w:rsid w:val="00101A5C"/>
    <w:rsid w:val="00101A8D"/>
    <w:rsid w:val="00101C0F"/>
    <w:rsid w:val="00101CD1"/>
    <w:rsid w:val="00101D36"/>
    <w:rsid w:val="00102372"/>
    <w:rsid w:val="00102507"/>
    <w:rsid w:val="001026EB"/>
    <w:rsid w:val="00102BB9"/>
    <w:rsid w:val="0010386E"/>
    <w:rsid w:val="00103A27"/>
    <w:rsid w:val="00103EBA"/>
    <w:rsid w:val="00104585"/>
    <w:rsid w:val="001047A3"/>
    <w:rsid w:val="0010481C"/>
    <w:rsid w:val="00104F45"/>
    <w:rsid w:val="00105C10"/>
    <w:rsid w:val="00105CFB"/>
    <w:rsid w:val="00106038"/>
    <w:rsid w:val="00106059"/>
    <w:rsid w:val="001066AA"/>
    <w:rsid w:val="00106A5B"/>
    <w:rsid w:val="00106D66"/>
    <w:rsid w:val="00106DF9"/>
    <w:rsid w:val="00107024"/>
    <w:rsid w:val="001079B8"/>
    <w:rsid w:val="00107EEF"/>
    <w:rsid w:val="00107F91"/>
    <w:rsid w:val="00110024"/>
    <w:rsid w:val="00110179"/>
    <w:rsid w:val="00110192"/>
    <w:rsid w:val="001110F4"/>
    <w:rsid w:val="0011116E"/>
    <w:rsid w:val="0011133F"/>
    <w:rsid w:val="00111AE0"/>
    <w:rsid w:val="00111C39"/>
    <w:rsid w:val="001121EE"/>
    <w:rsid w:val="0011264E"/>
    <w:rsid w:val="0011286D"/>
    <w:rsid w:val="00112C55"/>
    <w:rsid w:val="001137ED"/>
    <w:rsid w:val="0011384E"/>
    <w:rsid w:val="001143BB"/>
    <w:rsid w:val="0011450B"/>
    <w:rsid w:val="00114700"/>
    <w:rsid w:val="001149D2"/>
    <w:rsid w:val="001151B7"/>
    <w:rsid w:val="001153ED"/>
    <w:rsid w:val="00115D4C"/>
    <w:rsid w:val="0011601C"/>
    <w:rsid w:val="00116056"/>
    <w:rsid w:val="00116407"/>
    <w:rsid w:val="00116512"/>
    <w:rsid w:val="00116971"/>
    <w:rsid w:val="00117214"/>
    <w:rsid w:val="0011789A"/>
    <w:rsid w:val="00120131"/>
    <w:rsid w:val="001201B2"/>
    <w:rsid w:val="001203C0"/>
    <w:rsid w:val="00120DB7"/>
    <w:rsid w:val="00120F6F"/>
    <w:rsid w:val="00121130"/>
    <w:rsid w:val="00121295"/>
    <w:rsid w:val="00121904"/>
    <w:rsid w:val="00121CB3"/>
    <w:rsid w:val="00121EF6"/>
    <w:rsid w:val="00122D10"/>
    <w:rsid w:val="00123097"/>
    <w:rsid w:val="0012321A"/>
    <w:rsid w:val="00123A36"/>
    <w:rsid w:val="00123CC0"/>
    <w:rsid w:val="00123D64"/>
    <w:rsid w:val="00124554"/>
    <w:rsid w:val="00124740"/>
    <w:rsid w:val="00124BD4"/>
    <w:rsid w:val="00124EB1"/>
    <w:rsid w:val="00125182"/>
    <w:rsid w:val="001256F6"/>
    <w:rsid w:val="001258A5"/>
    <w:rsid w:val="00126991"/>
    <w:rsid w:val="00126B81"/>
    <w:rsid w:val="001276CA"/>
    <w:rsid w:val="00127870"/>
    <w:rsid w:val="00127CEF"/>
    <w:rsid w:val="00127D08"/>
    <w:rsid w:val="00127E5F"/>
    <w:rsid w:val="00127F05"/>
    <w:rsid w:val="0013057B"/>
    <w:rsid w:val="001305C8"/>
    <w:rsid w:val="00130884"/>
    <w:rsid w:val="00130BCB"/>
    <w:rsid w:val="00130E12"/>
    <w:rsid w:val="00130E1B"/>
    <w:rsid w:val="00130F8A"/>
    <w:rsid w:val="00131312"/>
    <w:rsid w:val="001315C3"/>
    <w:rsid w:val="00131689"/>
    <w:rsid w:val="001317CB"/>
    <w:rsid w:val="00131978"/>
    <w:rsid w:val="00133339"/>
    <w:rsid w:val="00133714"/>
    <w:rsid w:val="00133D1D"/>
    <w:rsid w:val="00133D6D"/>
    <w:rsid w:val="00133E81"/>
    <w:rsid w:val="001344C3"/>
    <w:rsid w:val="0013474D"/>
    <w:rsid w:val="00134B41"/>
    <w:rsid w:val="00134CAA"/>
    <w:rsid w:val="00134D05"/>
    <w:rsid w:val="00134F4E"/>
    <w:rsid w:val="001352B7"/>
    <w:rsid w:val="00135303"/>
    <w:rsid w:val="001357EF"/>
    <w:rsid w:val="00135865"/>
    <w:rsid w:val="001359B7"/>
    <w:rsid w:val="00135BFE"/>
    <w:rsid w:val="00135E94"/>
    <w:rsid w:val="00136013"/>
    <w:rsid w:val="00136084"/>
    <w:rsid w:val="001367EB"/>
    <w:rsid w:val="00136A69"/>
    <w:rsid w:val="00136C49"/>
    <w:rsid w:val="00136F17"/>
    <w:rsid w:val="001376D7"/>
    <w:rsid w:val="00137BA7"/>
    <w:rsid w:val="00137BF3"/>
    <w:rsid w:val="00137CD2"/>
    <w:rsid w:val="00137E1E"/>
    <w:rsid w:val="001402DB"/>
    <w:rsid w:val="0014095A"/>
    <w:rsid w:val="00140E0D"/>
    <w:rsid w:val="0014115E"/>
    <w:rsid w:val="00141162"/>
    <w:rsid w:val="0014123B"/>
    <w:rsid w:val="001415D3"/>
    <w:rsid w:val="0014180E"/>
    <w:rsid w:val="00141B39"/>
    <w:rsid w:val="00141D10"/>
    <w:rsid w:val="00141D45"/>
    <w:rsid w:val="00141FEF"/>
    <w:rsid w:val="001422F5"/>
    <w:rsid w:val="00142962"/>
    <w:rsid w:val="00142D41"/>
    <w:rsid w:val="0014315D"/>
    <w:rsid w:val="001431ED"/>
    <w:rsid w:val="001432BD"/>
    <w:rsid w:val="001432F0"/>
    <w:rsid w:val="00143659"/>
    <w:rsid w:val="00143DE7"/>
    <w:rsid w:val="00144254"/>
    <w:rsid w:val="001442E6"/>
    <w:rsid w:val="001443C7"/>
    <w:rsid w:val="001447DF"/>
    <w:rsid w:val="001448AE"/>
    <w:rsid w:val="001448FC"/>
    <w:rsid w:val="00144980"/>
    <w:rsid w:val="00144AB0"/>
    <w:rsid w:val="00144B3F"/>
    <w:rsid w:val="00144BAE"/>
    <w:rsid w:val="00144ECD"/>
    <w:rsid w:val="001452A1"/>
    <w:rsid w:val="001453DC"/>
    <w:rsid w:val="001454A2"/>
    <w:rsid w:val="001459D7"/>
    <w:rsid w:val="001463FA"/>
    <w:rsid w:val="001465E7"/>
    <w:rsid w:val="00146628"/>
    <w:rsid w:val="00146958"/>
    <w:rsid w:val="00147864"/>
    <w:rsid w:val="00147E57"/>
    <w:rsid w:val="00150072"/>
    <w:rsid w:val="0015035F"/>
    <w:rsid w:val="00150582"/>
    <w:rsid w:val="001505A0"/>
    <w:rsid w:val="001509AF"/>
    <w:rsid w:val="00150E5A"/>
    <w:rsid w:val="0015146E"/>
    <w:rsid w:val="001518A4"/>
    <w:rsid w:val="00151AEA"/>
    <w:rsid w:val="00151C0F"/>
    <w:rsid w:val="00151C57"/>
    <w:rsid w:val="00151FFB"/>
    <w:rsid w:val="001521B0"/>
    <w:rsid w:val="001523D6"/>
    <w:rsid w:val="00152524"/>
    <w:rsid w:val="001529FE"/>
    <w:rsid w:val="00153037"/>
    <w:rsid w:val="00153313"/>
    <w:rsid w:val="00153597"/>
    <w:rsid w:val="001537FF"/>
    <w:rsid w:val="00153A93"/>
    <w:rsid w:val="00153D69"/>
    <w:rsid w:val="00153E99"/>
    <w:rsid w:val="00154A23"/>
    <w:rsid w:val="00154ABE"/>
    <w:rsid w:val="00155053"/>
    <w:rsid w:val="001553F0"/>
    <w:rsid w:val="00156031"/>
    <w:rsid w:val="0015623A"/>
    <w:rsid w:val="001567BB"/>
    <w:rsid w:val="0015683F"/>
    <w:rsid w:val="00156D88"/>
    <w:rsid w:val="0015718E"/>
    <w:rsid w:val="001572C2"/>
    <w:rsid w:val="001573EE"/>
    <w:rsid w:val="0015758A"/>
    <w:rsid w:val="00157FA1"/>
    <w:rsid w:val="0016028A"/>
    <w:rsid w:val="00160577"/>
    <w:rsid w:val="00160C88"/>
    <w:rsid w:val="00160D12"/>
    <w:rsid w:val="00161837"/>
    <w:rsid w:val="0016399F"/>
    <w:rsid w:val="001639EF"/>
    <w:rsid w:val="00163AA7"/>
    <w:rsid w:val="00163BB6"/>
    <w:rsid w:val="00163DCC"/>
    <w:rsid w:val="001646AC"/>
    <w:rsid w:val="00164DB4"/>
    <w:rsid w:val="00164EDD"/>
    <w:rsid w:val="00164FE3"/>
    <w:rsid w:val="0016528A"/>
    <w:rsid w:val="00165327"/>
    <w:rsid w:val="00165375"/>
    <w:rsid w:val="00165773"/>
    <w:rsid w:val="001665A4"/>
    <w:rsid w:val="00166A54"/>
    <w:rsid w:val="00166B6D"/>
    <w:rsid w:val="00166E34"/>
    <w:rsid w:val="00167167"/>
    <w:rsid w:val="001675B6"/>
    <w:rsid w:val="00167D25"/>
    <w:rsid w:val="0017010E"/>
    <w:rsid w:val="001702DC"/>
    <w:rsid w:val="001707A9"/>
    <w:rsid w:val="001709AF"/>
    <w:rsid w:val="00170AF7"/>
    <w:rsid w:val="00170E23"/>
    <w:rsid w:val="0017144B"/>
    <w:rsid w:val="0017162D"/>
    <w:rsid w:val="00171F3C"/>
    <w:rsid w:val="00172593"/>
    <w:rsid w:val="001725FB"/>
    <w:rsid w:val="00172A03"/>
    <w:rsid w:val="00172A95"/>
    <w:rsid w:val="00172AE5"/>
    <w:rsid w:val="00172C90"/>
    <w:rsid w:val="00172D93"/>
    <w:rsid w:val="001731AA"/>
    <w:rsid w:val="001731EB"/>
    <w:rsid w:val="001733C8"/>
    <w:rsid w:val="001734AA"/>
    <w:rsid w:val="00173D23"/>
    <w:rsid w:val="0017462B"/>
    <w:rsid w:val="001746B7"/>
    <w:rsid w:val="00174BDB"/>
    <w:rsid w:val="00174BFF"/>
    <w:rsid w:val="00174D74"/>
    <w:rsid w:val="00174DF4"/>
    <w:rsid w:val="0017503F"/>
    <w:rsid w:val="001752DA"/>
    <w:rsid w:val="001752F5"/>
    <w:rsid w:val="00175424"/>
    <w:rsid w:val="0017575D"/>
    <w:rsid w:val="00175A17"/>
    <w:rsid w:val="00175B93"/>
    <w:rsid w:val="001760D7"/>
    <w:rsid w:val="00176275"/>
    <w:rsid w:val="001768B9"/>
    <w:rsid w:val="00176A9B"/>
    <w:rsid w:val="00176B7B"/>
    <w:rsid w:val="00176F2D"/>
    <w:rsid w:val="00177056"/>
    <w:rsid w:val="001772D1"/>
    <w:rsid w:val="001776B3"/>
    <w:rsid w:val="0017773E"/>
    <w:rsid w:val="0017790F"/>
    <w:rsid w:val="00177E47"/>
    <w:rsid w:val="0018032A"/>
    <w:rsid w:val="001808D9"/>
    <w:rsid w:val="001811CE"/>
    <w:rsid w:val="00181310"/>
    <w:rsid w:val="0018137F"/>
    <w:rsid w:val="001815A1"/>
    <w:rsid w:val="0018164D"/>
    <w:rsid w:val="00181669"/>
    <w:rsid w:val="001817B0"/>
    <w:rsid w:val="00181DD1"/>
    <w:rsid w:val="00181F7D"/>
    <w:rsid w:val="00182093"/>
    <w:rsid w:val="001829B5"/>
    <w:rsid w:val="00182FEF"/>
    <w:rsid w:val="00183004"/>
    <w:rsid w:val="00183228"/>
    <w:rsid w:val="001834BE"/>
    <w:rsid w:val="001839BC"/>
    <w:rsid w:val="001839D0"/>
    <w:rsid w:val="00183A8D"/>
    <w:rsid w:val="00183E90"/>
    <w:rsid w:val="001846F1"/>
    <w:rsid w:val="00184713"/>
    <w:rsid w:val="00185884"/>
    <w:rsid w:val="00185AB7"/>
    <w:rsid w:val="00185CDA"/>
    <w:rsid w:val="00185D53"/>
    <w:rsid w:val="00186EBE"/>
    <w:rsid w:val="00186EE9"/>
    <w:rsid w:val="0018718F"/>
    <w:rsid w:val="00187520"/>
    <w:rsid w:val="001877A4"/>
    <w:rsid w:val="0018782A"/>
    <w:rsid w:val="00187897"/>
    <w:rsid w:val="001878ED"/>
    <w:rsid w:val="00190126"/>
    <w:rsid w:val="0019044D"/>
    <w:rsid w:val="00190794"/>
    <w:rsid w:val="00190CE1"/>
    <w:rsid w:val="00191207"/>
    <w:rsid w:val="001916D8"/>
    <w:rsid w:val="00191C05"/>
    <w:rsid w:val="0019216F"/>
    <w:rsid w:val="001926C7"/>
    <w:rsid w:val="001927A7"/>
    <w:rsid w:val="00193A19"/>
    <w:rsid w:val="00193D0E"/>
    <w:rsid w:val="00193EC1"/>
    <w:rsid w:val="00193F63"/>
    <w:rsid w:val="00194413"/>
    <w:rsid w:val="0019453D"/>
    <w:rsid w:val="00194BBE"/>
    <w:rsid w:val="00194C2F"/>
    <w:rsid w:val="00194CA5"/>
    <w:rsid w:val="00194EBD"/>
    <w:rsid w:val="00194EFA"/>
    <w:rsid w:val="00194F3F"/>
    <w:rsid w:val="00194F4C"/>
    <w:rsid w:val="00194FA1"/>
    <w:rsid w:val="001957DE"/>
    <w:rsid w:val="00196150"/>
    <w:rsid w:val="00196A1E"/>
    <w:rsid w:val="00196BD4"/>
    <w:rsid w:val="00196BD6"/>
    <w:rsid w:val="001976A0"/>
    <w:rsid w:val="00197D21"/>
    <w:rsid w:val="00197D6D"/>
    <w:rsid w:val="001A006D"/>
    <w:rsid w:val="001A0313"/>
    <w:rsid w:val="001A0565"/>
    <w:rsid w:val="001A05E7"/>
    <w:rsid w:val="001A0A15"/>
    <w:rsid w:val="001A11F0"/>
    <w:rsid w:val="001A1E52"/>
    <w:rsid w:val="001A1EA7"/>
    <w:rsid w:val="001A1EF5"/>
    <w:rsid w:val="001A202F"/>
    <w:rsid w:val="001A20AE"/>
    <w:rsid w:val="001A21C9"/>
    <w:rsid w:val="001A24C7"/>
    <w:rsid w:val="001A25CB"/>
    <w:rsid w:val="001A2CB6"/>
    <w:rsid w:val="001A43E8"/>
    <w:rsid w:val="001A45F6"/>
    <w:rsid w:val="001A46D8"/>
    <w:rsid w:val="001A4899"/>
    <w:rsid w:val="001A4A42"/>
    <w:rsid w:val="001A4C00"/>
    <w:rsid w:val="001A4CDF"/>
    <w:rsid w:val="001A4F91"/>
    <w:rsid w:val="001A500A"/>
    <w:rsid w:val="001A54D0"/>
    <w:rsid w:val="001A5E54"/>
    <w:rsid w:val="001A602C"/>
    <w:rsid w:val="001A6325"/>
    <w:rsid w:val="001A6503"/>
    <w:rsid w:val="001A65C4"/>
    <w:rsid w:val="001A6BB7"/>
    <w:rsid w:val="001A7379"/>
    <w:rsid w:val="001A7501"/>
    <w:rsid w:val="001A7B7F"/>
    <w:rsid w:val="001A7E89"/>
    <w:rsid w:val="001B01F8"/>
    <w:rsid w:val="001B0D9B"/>
    <w:rsid w:val="001B0E4C"/>
    <w:rsid w:val="001B1FFA"/>
    <w:rsid w:val="001B20EE"/>
    <w:rsid w:val="001B21D5"/>
    <w:rsid w:val="001B2401"/>
    <w:rsid w:val="001B2625"/>
    <w:rsid w:val="001B27AA"/>
    <w:rsid w:val="001B2D7B"/>
    <w:rsid w:val="001B2ECC"/>
    <w:rsid w:val="001B3F05"/>
    <w:rsid w:val="001B44F2"/>
    <w:rsid w:val="001B44F3"/>
    <w:rsid w:val="001B45AB"/>
    <w:rsid w:val="001B45E2"/>
    <w:rsid w:val="001B4822"/>
    <w:rsid w:val="001B4CA0"/>
    <w:rsid w:val="001B52DA"/>
    <w:rsid w:val="001B5361"/>
    <w:rsid w:val="001B55B6"/>
    <w:rsid w:val="001B5B82"/>
    <w:rsid w:val="001B5F5A"/>
    <w:rsid w:val="001B6D85"/>
    <w:rsid w:val="001B6DBE"/>
    <w:rsid w:val="001B6DEB"/>
    <w:rsid w:val="001B70C5"/>
    <w:rsid w:val="001B7361"/>
    <w:rsid w:val="001B7B88"/>
    <w:rsid w:val="001C056C"/>
    <w:rsid w:val="001C0746"/>
    <w:rsid w:val="001C0B60"/>
    <w:rsid w:val="001C0BE1"/>
    <w:rsid w:val="001C0C8E"/>
    <w:rsid w:val="001C11B7"/>
    <w:rsid w:val="001C1540"/>
    <w:rsid w:val="001C1837"/>
    <w:rsid w:val="001C1B28"/>
    <w:rsid w:val="001C1C9D"/>
    <w:rsid w:val="001C1FFD"/>
    <w:rsid w:val="001C2826"/>
    <w:rsid w:val="001C2F05"/>
    <w:rsid w:val="001C3C31"/>
    <w:rsid w:val="001C4417"/>
    <w:rsid w:val="001C48A3"/>
    <w:rsid w:val="001C49CA"/>
    <w:rsid w:val="001C4D72"/>
    <w:rsid w:val="001C5104"/>
    <w:rsid w:val="001C5277"/>
    <w:rsid w:val="001C578F"/>
    <w:rsid w:val="001C59FB"/>
    <w:rsid w:val="001C5ABA"/>
    <w:rsid w:val="001C6301"/>
    <w:rsid w:val="001C63DF"/>
    <w:rsid w:val="001C6BD7"/>
    <w:rsid w:val="001C7391"/>
    <w:rsid w:val="001C73B8"/>
    <w:rsid w:val="001C774F"/>
    <w:rsid w:val="001C78BB"/>
    <w:rsid w:val="001D02AE"/>
    <w:rsid w:val="001D042F"/>
    <w:rsid w:val="001D048E"/>
    <w:rsid w:val="001D063C"/>
    <w:rsid w:val="001D0904"/>
    <w:rsid w:val="001D0ED1"/>
    <w:rsid w:val="001D0EED"/>
    <w:rsid w:val="001D1313"/>
    <w:rsid w:val="001D1494"/>
    <w:rsid w:val="001D29A0"/>
    <w:rsid w:val="001D2D30"/>
    <w:rsid w:val="001D2D3E"/>
    <w:rsid w:val="001D2E99"/>
    <w:rsid w:val="001D3136"/>
    <w:rsid w:val="001D3700"/>
    <w:rsid w:val="001D3778"/>
    <w:rsid w:val="001D3FE8"/>
    <w:rsid w:val="001D4138"/>
    <w:rsid w:val="001D47AE"/>
    <w:rsid w:val="001D4AB5"/>
    <w:rsid w:val="001D4BC3"/>
    <w:rsid w:val="001D5017"/>
    <w:rsid w:val="001D509C"/>
    <w:rsid w:val="001D5268"/>
    <w:rsid w:val="001D5442"/>
    <w:rsid w:val="001D58CB"/>
    <w:rsid w:val="001D6168"/>
    <w:rsid w:val="001D67B9"/>
    <w:rsid w:val="001D6812"/>
    <w:rsid w:val="001D6E07"/>
    <w:rsid w:val="001D6E08"/>
    <w:rsid w:val="001D73DE"/>
    <w:rsid w:val="001D7AB2"/>
    <w:rsid w:val="001E068F"/>
    <w:rsid w:val="001E06A0"/>
    <w:rsid w:val="001E0766"/>
    <w:rsid w:val="001E08E9"/>
    <w:rsid w:val="001E0A8C"/>
    <w:rsid w:val="001E0ED0"/>
    <w:rsid w:val="001E0F99"/>
    <w:rsid w:val="001E1B98"/>
    <w:rsid w:val="001E1DFE"/>
    <w:rsid w:val="001E1E87"/>
    <w:rsid w:val="001E2151"/>
    <w:rsid w:val="001E2959"/>
    <w:rsid w:val="001E2D25"/>
    <w:rsid w:val="001E3507"/>
    <w:rsid w:val="001E396A"/>
    <w:rsid w:val="001E3C3F"/>
    <w:rsid w:val="001E3FE4"/>
    <w:rsid w:val="001E400C"/>
    <w:rsid w:val="001E4049"/>
    <w:rsid w:val="001E41F3"/>
    <w:rsid w:val="001E4394"/>
    <w:rsid w:val="001E4CEC"/>
    <w:rsid w:val="001E4EA2"/>
    <w:rsid w:val="001E5017"/>
    <w:rsid w:val="001E5142"/>
    <w:rsid w:val="001E51F3"/>
    <w:rsid w:val="001E5869"/>
    <w:rsid w:val="001E5CF6"/>
    <w:rsid w:val="001E630B"/>
    <w:rsid w:val="001E6772"/>
    <w:rsid w:val="001E7128"/>
    <w:rsid w:val="001E7337"/>
    <w:rsid w:val="001E73C6"/>
    <w:rsid w:val="001E744F"/>
    <w:rsid w:val="001E7814"/>
    <w:rsid w:val="001E7F1A"/>
    <w:rsid w:val="001F0013"/>
    <w:rsid w:val="001F006B"/>
    <w:rsid w:val="001F0071"/>
    <w:rsid w:val="001F063A"/>
    <w:rsid w:val="001F0658"/>
    <w:rsid w:val="001F0C8F"/>
    <w:rsid w:val="001F1128"/>
    <w:rsid w:val="001F1232"/>
    <w:rsid w:val="001F1762"/>
    <w:rsid w:val="001F17A8"/>
    <w:rsid w:val="001F1D76"/>
    <w:rsid w:val="001F2DE5"/>
    <w:rsid w:val="001F352B"/>
    <w:rsid w:val="001F35E9"/>
    <w:rsid w:val="001F38CB"/>
    <w:rsid w:val="001F3C98"/>
    <w:rsid w:val="001F3CB2"/>
    <w:rsid w:val="001F4AC3"/>
    <w:rsid w:val="001F4BF2"/>
    <w:rsid w:val="001F4C4A"/>
    <w:rsid w:val="001F4E16"/>
    <w:rsid w:val="001F4F1B"/>
    <w:rsid w:val="001F514A"/>
    <w:rsid w:val="001F53CB"/>
    <w:rsid w:val="001F543D"/>
    <w:rsid w:val="001F5C9E"/>
    <w:rsid w:val="001F5D9C"/>
    <w:rsid w:val="001F6075"/>
    <w:rsid w:val="001F613C"/>
    <w:rsid w:val="001F62C0"/>
    <w:rsid w:val="001F6EB0"/>
    <w:rsid w:val="001F718F"/>
    <w:rsid w:val="001F7265"/>
    <w:rsid w:val="001F7410"/>
    <w:rsid w:val="001F797C"/>
    <w:rsid w:val="001F7C6D"/>
    <w:rsid w:val="002007AC"/>
    <w:rsid w:val="002012CE"/>
    <w:rsid w:val="002013B9"/>
    <w:rsid w:val="0020198E"/>
    <w:rsid w:val="00201C29"/>
    <w:rsid w:val="00201D3D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25E"/>
    <w:rsid w:val="0020454B"/>
    <w:rsid w:val="00204BC5"/>
    <w:rsid w:val="00204E33"/>
    <w:rsid w:val="00204EF3"/>
    <w:rsid w:val="002054EC"/>
    <w:rsid w:val="00205BAC"/>
    <w:rsid w:val="00205F8C"/>
    <w:rsid w:val="00205FCF"/>
    <w:rsid w:val="002063BF"/>
    <w:rsid w:val="002066E0"/>
    <w:rsid w:val="00206864"/>
    <w:rsid w:val="00206AE6"/>
    <w:rsid w:val="00206B34"/>
    <w:rsid w:val="00206C9F"/>
    <w:rsid w:val="00206CD2"/>
    <w:rsid w:val="00206F90"/>
    <w:rsid w:val="00207012"/>
    <w:rsid w:val="00207398"/>
    <w:rsid w:val="00207516"/>
    <w:rsid w:val="0020754C"/>
    <w:rsid w:val="0020756C"/>
    <w:rsid w:val="00207799"/>
    <w:rsid w:val="0020785B"/>
    <w:rsid w:val="00207922"/>
    <w:rsid w:val="0021002B"/>
    <w:rsid w:val="00210DE4"/>
    <w:rsid w:val="002113E4"/>
    <w:rsid w:val="0021170A"/>
    <w:rsid w:val="00212820"/>
    <w:rsid w:val="00213307"/>
    <w:rsid w:val="002139C0"/>
    <w:rsid w:val="002148B3"/>
    <w:rsid w:val="00214E34"/>
    <w:rsid w:val="00214F5E"/>
    <w:rsid w:val="0021506C"/>
    <w:rsid w:val="00215201"/>
    <w:rsid w:val="00215259"/>
    <w:rsid w:val="00215546"/>
    <w:rsid w:val="00216363"/>
    <w:rsid w:val="0021648D"/>
    <w:rsid w:val="0021697F"/>
    <w:rsid w:val="00216A76"/>
    <w:rsid w:val="00216AF3"/>
    <w:rsid w:val="00216C3C"/>
    <w:rsid w:val="00216C76"/>
    <w:rsid w:val="00216C7A"/>
    <w:rsid w:val="00216E70"/>
    <w:rsid w:val="002170C4"/>
    <w:rsid w:val="00217959"/>
    <w:rsid w:val="002179B5"/>
    <w:rsid w:val="00217CE3"/>
    <w:rsid w:val="00217D3B"/>
    <w:rsid w:val="002202E0"/>
    <w:rsid w:val="0022064F"/>
    <w:rsid w:val="00220E76"/>
    <w:rsid w:val="00221332"/>
    <w:rsid w:val="00221AE7"/>
    <w:rsid w:val="00223681"/>
    <w:rsid w:val="00223881"/>
    <w:rsid w:val="00223C1A"/>
    <w:rsid w:val="00223DC9"/>
    <w:rsid w:val="00223F60"/>
    <w:rsid w:val="0022444C"/>
    <w:rsid w:val="00225237"/>
    <w:rsid w:val="0022547F"/>
    <w:rsid w:val="002255E1"/>
    <w:rsid w:val="002258A1"/>
    <w:rsid w:val="00225F8E"/>
    <w:rsid w:val="002261C4"/>
    <w:rsid w:val="00226DDB"/>
    <w:rsid w:val="0022707E"/>
    <w:rsid w:val="002274A3"/>
    <w:rsid w:val="002277CB"/>
    <w:rsid w:val="002277ED"/>
    <w:rsid w:val="002279B8"/>
    <w:rsid w:val="00230029"/>
    <w:rsid w:val="00230312"/>
    <w:rsid w:val="00230468"/>
    <w:rsid w:val="00230691"/>
    <w:rsid w:val="00230722"/>
    <w:rsid w:val="002307E3"/>
    <w:rsid w:val="00230FCA"/>
    <w:rsid w:val="00231073"/>
    <w:rsid w:val="0023135C"/>
    <w:rsid w:val="0023190E"/>
    <w:rsid w:val="0023191F"/>
    <w:rsid w:val="00231F5D"/>
    <w:rsid w:val="00232DB6"/>
    <w:rsid w:val="00232F72"/>
    <w:rsid w:val="00232FDA"/>
    <w:rsid w:val="0023362D"/>
    <w:rsid w:val="00233E47"/>
    <w:rsid w:val="0023435F"/>
    <w:rsid w:val="00234417"/>
    <w:rsid w:val="00234418"/>
    <w:rsid w:val="00234517"/>
    <w:rsid w:val="00234597"/>
    <w:rsid w:val="00234C85"/>
    <w:rsid w:val="00234CBD"/>
    <w:rsid w:val="00234CF8"/>
    <w:rsid w:val="002356BB"/>
    <w:rsid w:val="00235717"/>
    <w:rsid w:val="00235AC5"/>
    <w:rsid w:val="00235DE9"/>
    <w:rsid w:val="00235F3E"/>
    <w:rsid w:val="002360B9"/>
    <w:rsid w:val="00236138"/>
    <w:rsid w:val="00236F4D"/>
    <w:rsid w:val="00236FB3"/>
    <w:rsid w:val="002372B4"/>
    <w:rsid w:val="0023777F"/>
    <w:rsid w:val="00237888"/>
    <w:rsid w:val="00237A22"/>
    <w:rsid w:val="00237A97"/>
    <w:rsid w:val="00237F9A"/>
    <w:rsid w:val="0024082A"/>
    <w:rsid w:val="00240B8A"/>
    <w:rsid w:val="00240E0C"/>
    <w:rsid w:val="00240E8D"/>
    <w:rsid w:val="002411B1"/>
    <w:rsid w:val="002416CC"/>
    <w:rsid w:val="00241A62"/>
    <w:rsid w:val="00241B9C"/>
    <w:rsid w:val="00241E9E"/>
    <w:rsid w:val="00241F06"/>
    <w:rsid w:val="00242057"/>
    <w:rsid w:val="00242BBF"/>
    <w:rsid w:val="00242F25"/>
    <w:rsid w:val="002432E0"/>
    <w:rsid w:val="002433C1"/>
    <w:rsid w:val="002434DE"/>
    <w:rsid w:val="00243939"/>
    <w:rsid w:val="002439D6"/>
    <w:rsid w:val="00243F53"/>
    <w:rsid w:val="00244414"/>
    <w:rsid w:val="002446EA"/>
    <w:rsid w:val="0024513E"/>
    <w:rsid w:val="002454E1"/>
    <w:rsid w:val="002458FB"/>
    <w:rsid w:val="00245B68"/>
    <w:rsid w:val="00245C7D"/>
    <w:rsid w:val="00245D18"/>
    <w:rsid w:val="00245D76"/>
    <w:rsid w:val="0024607A"/>
    <w:rsid w:val="00246597"/>
    <w:rsid w:val="00246671"/>
    <w:rsid w:val="0024678B"/>
    <w:rsid w:val="00246AF9"/>
    <w:rsid w:val="00246CCF"/>
    <w:rsid w:val="00247D03"/>
    <w:rsid w:val="00247DC7"/>
    <w:rsid w:val="00247E9C"/>
    <w:rsid w:val="00250081"/>
    <w:rsid w:val="0025042D"/>
    <w:rsid w:val="002504CC"/>
    <w:rsid w:val="0025054D"/>
    <w:rsid w:val="00250A29"/>
    <w:rsid w:val="00250D22"/>
    <w:rsid w:val="002512C1"/>
    <w:rsid w:val="00251772"/>
    <w:rsid w:val="00251BE3"/>
    <w:rsid w:val="00251CBF"/>
    <w:rsid w:val="002522A0"/>
    <w:rsid w:val="00252386"/>
    <w:rsid w:val="0025251A"/>
    <w:rsid w:val="00252603"/>
    <w:rsid w:val="00252D89"/>
    <w:rsid w:val="0025300C"/>
    <w:rsid w:val="00253DB0"/>
    <w:rsid w:val="00254463"/>
    <w:rsid w:val="00254C91"/>
    <w:rsid w:val="00254DF1"/>
    <w:rsid w:val="00254E25"/>
    <w:rsid w:val="00254E74"/>
    <w:rsid w:val="00254F9C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49B"/>
    <w:rsid w:val="00257E0E"/>
    <w:rsid w:val="002607DD"/>
    <w:rsid w:val="00260AFE"/>
    <w:rsid w:val="00260C82"/>
    <w:rsid w:val="00260EF6"/>
    <w:rsid w:val="00261D80"/>
    <w:rsid w:val="00261F73"/>
    <w:rsid w:val="0026219D"/>
    <w:rsid w:val="00262213"/>
    <w:rsid w:val="002627B5"/>
    <w:rsid w:val="002627FF"/>
    <w:rsid w:val="00262C80"/>
    <w:rsid w:val="00262D2C"/>
    <w:rsid w:val="00262D9B"/>
    <w:rsid w:val="00262E4F"/>
    <w:rsid w:val="00262FC5"/>
    <w:rsid w:val="0026309C"/>
    <w:rsid w:val="002630C7"/>
    <w:rsid w:val="002630D7"/>
    <w:rsid w:val="0026350E"/>
    <w:rsid w:val="00263743"/>
    <w:rsid w:val="00263DC8"/>
    <w:rsid w:val="00263E4E"/>
    <w:rsid w:val="002640FA"/>
    <w:rsid w:val="00264DE4"/>
    <w:rsid w:val="00265045"/>
    <w:rsid w:val="002656C7"/>
    <w:rsid w:val="002658C0"/>
    <w:rsid w:val="00265EE6"/>
    <w:rsid w:val="002662B7"/>
    <w:rsid w:val="00266A27"/>
    <w:rsid w:val="00266B68"/>
    <w:rsid w:val="00266BC6"/>
    <w:rsid w:val="00266E92"/>
    <w:rsid w:val="00267691"/>
    <w:rsid w:val="00267842"/>
    <w:rsid w:val="00267DD6"/>
    <w:rsid w:val="00267FF7"/>
    <w:rsid w:val="00270155"/>
    <w:rsid w:val="0027034F"/>
    <w:rsid w:val="00270881"/>
    <w:rsid w:val="002708A8"/>
    <w:rsid w:val="00270A8E"/>
    <w:rsid w:val="00270E30"/>
    <w:rsid w:val="0027134C"/>
    <w:rsid w:val="00271927"/>
    <w:rsid w:val="00271AC4"/>
    <w:rsid w:val="00271C92"/>
    <w:rsid w:val="00271CD4"/>
    <w:rsid w:val="00271E6C"/>
    <w:rsid w:val="00271EA7"/>
    <w:rsid w:val="00272126"/>
    <w:rsid w:val="002722A1"/>
    <w:rsid w:val="00272B02"/>
    <w:rsid w:val="00272B2B"/>
    <w:rsid w:val="00272EF5"/>
    <w:rsid w:val="00273226"/>
    <w:rsid w:val="00273903"/>
    <w:rsid w:val="00274395"/>
    <w:rsid w:val="002748D9"/>
    <w:rsid w:val="00274B9E"/>
    <w:rsid w:val="00275428"/>
    <w:rsid w:val="0027593E"/>
    <w:rsid w:val="00275A0D"/>
    <w:rsid w:val="00275B99"/>
    <w:rsid w:val="00275C1F"/>
    <w:rsid w:val="00275D12"/>
    <w:rsid w:val="00275FC0"/>
    <w:rsid w:val="0027626B"/>
    <w:rsid w:val="002762F3"/>
    <w:rsid w:val="00276894"/>
    <w:rsid w:val="00277301"/>
    <w:rsid w:val="0027747F"/>
    <w:rsid w:val="002774A8"/>
    <w:rsid w:val="00277580"/>
    <w:rsid w:val="002776A0"/>
    <w:rsid w:val="00277938"/>
    <w:rsid w:val="00277A95"/>
    <w:rsid w:val="00277D30"/>
    <w:rsid w:val="002801CF"/>
    <w:rsid w:val="00280B05"/>
    <w:rsid w:val="00280B86"/>
    <w:rsid w:val="00280C96"/>
    <w:rsid w:val="0028108C"/>
    <w:rsid w:val="002813AA"/>
    <w:rsid w:val="002819D2"/>
    <w:rsid w:val="00281CBF"/>
    <w:rsid w:val="00281D24"/>
    <w:rsid w:val="00281DA1"/>
    <w:rsid w:val="00281DA4"/>
    <w:rsid w:val="002825DB"/>
    <w:rsid w:val="002827EC"/>
    <w:rsid w:val="00282A70"/>
    <w:rsid w:val="00283328"/>
    <w:rsid w:val="0028333C"/>
    <w:rsid w:val="00283507"/>
    <w:rsid w:val="0028409F"/>
    <w:rsid w:val="00284421"/>
    <w:rsid w:val="002846C1"/>
    <w:rsid w:val="00284A2B"/>
    <w:rsid w:val="002850C1"/>
    <w:rsid w:val="002859A0"/>
    <w:rsid w:val="002861B3"/>
    <w:rsid w:val="002861DD"/>
    <w:rsid w:val="00286275"/>
    <w:rsid w:val="00286475"/>
    <w:rsid w:val="0028657D"/>
    <w:rsid w:val="002865DA"/>
    <w:rsid w:val="00286932"/>
    <w:rsid w:val="00286A1F"/>
    <w:rsid w:val="00286EFD"/>
    <w:rsid w:val="002870BC"/>
    <w:rsid w:val="0028755E"/>
    <w:rsid w:val="00287A85"/>
    <w:rsid w:val="00287C98"/>
    <w:rsid w:val="0029020B"/>
    <w:rsid w:val="00290822"/>
    <w:rsid w:val="00290AEE"/>
    <w:rsid w:val="00290AFA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6E7"/>
    <w:rsid w:val="00293B7D"/>
    <w:rsid w:val="00293FF2"/>
    <w:rsid w:val="002941EE"/>
    <w:rsid w:val="00294309"/>
    <w:rsid w:val="002948CF"/>
    <w:rsid w:val="00295728"/>
    <w:rsid w:val="00295BE6"/>
    <w:rsid w:val="002965F8"/>
    <w:rsid w:val="00296681"/>
    <w:rsid w:val="00296728"/>
    <w:rsid w:val="00296910"/>
    <w:rsid w:val="002973C0"/>
    <w:rsid w:val="002979F1"/>
    <w:rsid w:val="00297F8F"/>
    <w:rsid w:val="002A0225"/>
    <w:rsid w:val="002A02AC"/>
    <w:rsid w:val="002A09BA"/>
    <w:rsid w:val="002A187E"/>
    <w:rsid w:val="002A1EFD"/>
    <w:rsid w:val="002A22B5"/>
    <w:rsid w:val="002A25F2"/>
    <w:rsid w:val="002A263F"/>
    <w:rsid w:val="002A28DD"/>
    <w:rsid w:val="002A2E86"/>
    <w:rsid w:val="002A2ED4"/>
    <w:rsid w:val="002A3279"/>
    <w:rsid w:val="002A38E2"/>
    <w:rsid w:val="002A394B"/>
    <w:rsid w:val="002A3B0C"/>
    <w:rsid w:val="002A3B5A"/>
    <w:rsid w:val="002A4C13"/>
    <w:rsid w:val="002A4E26"/>
    <w:rsid w:val="002A4F2A"/>
    <w:rsid w:val="002A50F8"/>
    <w:rsid w:val="002A53C8"/>
    <w:rsid w:val="002A57EF"/>
    <w:rsid w:val="002A596A"/>
    <w:rsid w:val="002A5BB0"/>
    <w:rsid w:val="002A5CF1"/>
    <w:rsid w:val="002A5E00"/>
    <w:rsid w:val="002A628C"/>
    <w:rsid w:val="002A6439"/>
    <w:rsid w:val="002A660C"/>
    <w:rsid w:val="002A668D"/>
    <w:rsid w:val="002A6711"/>
    <w:rsid w:val="002A6CCF"/>
    <w:rsid w:val="002A6DA6"/>
    <w:rsid w:val="002A7275"/>
    <w:rsid w:val="002A72F3"/>
    <w:rsid w:val="002A754C"/>
    <w:rsid w:val="002A763A"/>
    <w:rsid w:val="002B0323"/>
    <w:rsid w:val="002B0FBE"/>
    <w:rsid w:val="002B155F"/>
    <w:rsid w:val="002B19F9"/>
    <w:rsid w:val="002B2172"/>
    <w:rsid w:val="002B2482"/>
    <w:rsid w:val="002B2636"/>
    <w:rsid w:val="002B27C4"/>
    <w:rsid w:val="002B2881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AC0"/>
    <w:rsid w:val="002B5CB9"/>
    <w:rsid w:val="002B5EA8"/>
    <w:rsid w:val="002B5EB5"/>
    <w:rsid w:val="002B6430"/>
    <w:rsid w:val="002B7149"/>
    <w:rsid w:val="002B71DF"/>
    <w:rsid w:val="002B73C5"/>
    <w:rsid w:val="002B76F9"/>
    <w:rsid w:val="002B77F5"/>
    <w:rsid w:val="002C0284"/>
    <w:rsid w:val="002C02C1"/>
    <w:rsid w:val="002C0356"/>
    <w:rsid w:val="002C0B05"/>
    <w:rsid w:val="002C0DE4"/>
    <w:rsid w:val="002C103C"/>
    <w:rsid w:val="002C11CF"/>
    <w:rsid w:val="002C15A7"/>
    <w:rsid w:val="002C1747"/>
    <w:rsid w:val="002C1942"/>
    <w:rsid w:val="002C1C71"/>
    <w:rsid w:val="002C1D9D"/>
    <w:rsid w:val="002C1DA6"/>
    <w:rsid w:val="002C1E9E"/>
    <w:rsid w:val="002C2012"/>
    <w:rsid w:val="002C22F9"/>
    <w:rsid w:val="002C2514"/>
    <w:rsid w:val="002C2634"/>
    <w:rsid w:val="002C372F"/>
    <w:rsid w:val="002C3949"/>
    <w:rsid w:val="002C4187"/>
    <w:rsid w:val="002C42D4"/>
    <w:rsid w:val="002C45B5"/>
    <w:rsid w:val="002C4705"/>
    <w:rsid w:val="002C4956"/>
    <w:rsid w:val="002C49F2"/>
    <w:rsid w:val="002C4D2D"/>
    <w:rsid w:val="002C5289"/>
    <w:rsid w:val="002C5A0A"/>
    <w:rsid w:val="002C6161"/>
    <w:rsid w:val="002C6550"/>
    <w:rsid w:val="002C6597"/>
    <w:rsid w:val="002C6692"/>
    <w:rsid w:val="002C6AB9"/>
    <w:rsid w:val="002C6C7B"/>
    <w:rsid w:val="002C6E1C"/>
    <w:rsid w:val="002C6E82"/>
    <w:rsid w:val="002C70C1"/>
    <w:rsid w:val="002C7121"/>
    <w:rsid w:val="002C7294"/>
    <w:rsid w:val="002C7607"/>
    <w:rsid w:val="002C78CA"/>
    <w:rsid w:val="002C7909"/>
    <w:rsid w:val="002D0207"/>
    <w:rsid w:val="002D0B19"/>
    <w:rsid w:val="002D0E97"/>
    <w:rsid w:val="002D1444"/>
    <w:rsid w:val="002D1B44"/>
    <w:rsid w:val="002D1C8B"/>
    <w:rsid w:val="002D220A"/>
    <w:rsid w:val="002D2485"/>
    <w:rsid w:val="002D24DF"/>
    <w:rsid w:val="002D2A02"/>
    <w:rsid w:val="002D2B7D"/>
    <w:rsid w:val="002D2F97"/>
    <w:rsid w:val="002D34AF"/>
    <w:rsid w:val="002D3B1E"/>
    <w:rsid w:val="002D3CBD"/>
    <w:rsid w:val="002D3F92"/>
    <w:rsid w:val="002D4823"/>
    <w:rsid w:val="002D5386"/>
    <w:rsid w:val="002D54B7"/>
    <w:rsid w:val="002D58DA"/>
    <w:rsid w:val="002D5BA2"/>
    <w:rsid w:val="002D5CCC"/>
    <w:rsid w:val="002D5F75"/>
    <w:rsid w:val="002D5FD8"/>
    <w:rsid w:val="002D68CA"/>
    <w:rsid w:val="002D751B"/>
    <w:rsid w:val="002D7817"/>
    <w:rsid w:val="002D7C86"/>
    <w:rsid w:val="002E06F5"/>
    <w:rsid w:val="002E09FE"/>
    <w:rsid w:val="002E1239"/>
    <w:rsid w:val="002E15B2"/>
    <w:rsid w:val="002E1650"/>
    <w:rsid w:val="002E1A9C"/>
    <w:rsid w:val="002E1E74"/>
    <w:rsid w:val="002E2246"/>
    <w:rsid w:val="002E2572"/>
    <w:rsid w:val="002E26C6"/>
    <w:rsid w:val="002E304A"/>
    <w:rsid w:val="002E3993"/>
    <w:rsid w:val="002E3BF7"/>
    <w:rsid w:val="002E3CAC"/>
    <w:rsid w:val="002E3D0F"/>
    <w:rsid w:val="002E444E"/>
    <w:rsid w:val="002E47E6"/>
    <w:rsid w:val="002E481B"/>
    <w:rsid w:val="002E496C"/>
    <w:rsid w:val="002E49F9"/>
    <w:rsid w:val="002E4D31"/>
    <w:rsid w:val="002E4F79"/>
    <w:rsid w:val="002E51F9"/>
    <w:rsid w:val="002E57C9"/>
    <w:rsid w:val="002E591F"/>
    <w:rsid w:val="002E5934"/>
    <w:rsid w:val="002E5BED"/>
    <w:rsid w:val="002E5E5A"/>
    <w:rsid w:val="002E6768"/>
    <w:rsid w:val="002E76A9"/>
    <w:rsid w:val="002E7C93"/>
    <w:rsid w:val="002F06D2"/>
    <w:rsid w:val="002F07EF"/>
    <w:rsid w:val="002F0AD8"/>
    <w:rsid w:val="002F0C52"/>
    <w:rsid w:val="002F0F6B"/>
    <w:rsid w:val="002F10E4"/>
    <w:rsid w:val="002F1422"/>
    <w:rsid w:val="002F1879"/>
    <w:rsid w:val="002F1906"/>
    <w:rsid w:val="002F1D4E"/>
    <w:rsid w:val="002F347D"/>
    <w:rsid w:val="002F3FCE"/>
    <w:rsid w:val="002F4A43"/>
    <w:rsid w:val="002F4F0D"/>
    <w:rsid w:val="002F5375"/>
    <w:rsid w:val="002F56B8"/>
    <w:rsid w:val="002F58EF"/>
    <w:rsid w:val="002F5F0A"/>
    <w:rsid w:val="002F6BEB"/>
    <w:rsid w:val="002F6BED"/>
    <w:rsid w:val="002F6CAC"/>
    <w:rsid w:val="002F7033"/>
    <w:rsid w:val="002F7479"/>
    <w:rsid w:val="002F7734"/>
    <w:rsid w:val="002F780E"/>
    <w:rsid w:val="002F7A97"/>
    <w:rsid w:val="002F7B4A"/>
    <w:rsid w:val="002F7C91"/>
    <w:rsid w:val="00300149"/>
    <w:rsid w:val="003001D1"/>
    <w:rsid w:val="003004CF"/>
    <w:rsid w:val="00300632"/>
    <w:rsid w:val="00300830"/>
    <w:rsid w:val="003012AC"/>
    <w:rsid w:val="003016C6"/>
    <w:rsid w:val="003019B0"/>
    <w:rsid w:val="00301D52"/>
    <w:rsid w:val="0030239C"/>
    <w:rsid w:val="00302652"/>
    <w:rsid w:val="003027B2"/>
    <w:rsid w:val="00302908"/>
    <w:rsid w:val="0030294A"/>
    <w:rsid w:val="00302982"/>
    <w:rsid w:val="00302B51"/>
    <w:rsid w:val="00302D13"/>
    <w:rsid w:val="00303777"/>
    <w:rsid w:val="003038BD"/>
    <w:rsid w:val="003038EB"/>
    <w:rsid w:val="00303984"/>
    <w:rsid w:val="00303AA2"/>
    <w:rsid w:val="00303BAD"/>
    <w:rsid w:val="00303F87"/>
    <w:rsid w:val="00303FF5"/>
    <w:rsid w:val="003042D9"/>
    <w:rsid w:val="00304A40"/>
    <w:rsid w:val="003051E2"/>
    <w:rsid w:val="003051E3"/>
    <w:rsid w:val="00305653"/>
    <w:rsid w:val="003057AA"/>
    <w:rsid w:val="0030589D"/>
    <w:rsid w:val="00305B42"/>
    <w:rsid w:val="00305EA9"/>
    <w:rsid w:val="00305EAD"/>
    <w:rsid w:val="003060F4"/>
    <w:rsid w:val="00306383"/>
    <w:rsid w:val="00306EB0"/>
    <w:rsid w:val="00306FAE"/>
    <w:rsid w:val="0030770D"/>
    <w:rsid w:val="0030792C"/>
    <w:rsid w:val="003079A7"/>
    <w:rsid w:val="00307C96"/>
    <w:rsid w:val="0031000C"/>
    <w:rsid w:val="003100CC"/>
    <w:rsid w:val="003101C8"/>
    <w:rsid w:val="003103C1"/>
    <w:rsid w:val="00310BEA"/>
    <w:rsid w:val="0031183B"/>
    <w:rsid w:val="00311B28"/>
    <w:rsid w:val="00311FB2"/>
    <w:rsid w:val="00312175"/>
    <w:rsid w:val="00312F21"/>
    <w:rsid w:val="00312F7A"/>
    <w:rsid w:val="00313025"/>
    <w:rsid w:val="0031318F"/>
    <w:rsid w:val="0031357A"/>
    <w:rsid w:val="00313664"/>
    <w:rsid w:val="00313902"/>
    <w:rsid w:val="00313D07"/>
    <w:rsid w:val="00313D17"/>
    <w:rsid w:val="00313F4D"/>
    <w:rsid w:val="003143CC"/>
    <w:rsid w:val="0031460A"/>
    <w:rsid w:val="0031489F"/>
    <w:rsid w:val="003148E2"/>
    <w:rsid w:val="0031496C"/>
    <w:rsid w:val="00314FA0"/>
    <w:rsid w:val="003150DE"/>
    <w:rsid w:val="003154F6"/>
    <w:rsid w:val="00315713"/>
    <w:rsid w:val="00315858"/>
    <w:rsid w:val="00315B37"/>
    <w:rsid w:val="00315DAF"/>
    <w:rsid w:val="003161DB"/>
    <w:rsid w:val="003162EC"/>
    <w:rsid w:val="003164A4"/>
    <w:rsid w:val="00316549"/>
    <w:rsid w:val="003168F4"/>
    <w:rsid w:val="00316B75"/>
    <w:rsid w:val="00316D4F"/>
    <w:rsid w:val="00317161"/>
    <w:rsid w:val="00317296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D10"/>
    <w:rsid w:val="00322483"/>
    <w:rsid w:val="00322EB7"/>
    <w:rsid w:val="00323021"/>
    <w:rsid w:val="0032317F"/>
    <w:rsid w:val="0032394D"/>
    <w:rsid w:val="00323B1F"/>
    <w:rsid w:val="00324BF1"/>
    <w:rsid w:val="00324C83"/>
    <w:rsid w:val="00324D79"/>
    <w:rsid w:val="003250F9"/>
    <w:rsid w:val="00325722"/>
    <w:rsid w:val="00325827"/>
    <w:rsid w:val="003258B7"/>
    <w:rsid w:val="0032596F"/>
    <w:rsid w:val="00326095"/>
    <w:rsid w:val="00326479"/>
    <w:rsid w:val="00326592"/>
    <w:rsid w:val="00326B6E"/>
    <w:rsid w:val="00326D1C"/>
    <w:rsid w:val="00326DF8"/>
    <w:rsid w:val="00327131"/>
    <w:rsid w:val="00327274"/>
    <w:rsid w:val="003275BB"/>
    <w:rsid w:val="0032781D"/>
    <w:rsid w:val="00327B78"/>
    <w:rsid w:val="00327D50"/>
    <w:rsid w:val="00330153"/>
    <w:rsid w:val="003304CA"/>
    <w:rsid w:val="00330597"/>
    <w:rsid w:val="003305B7"/>
    <w:rsid w:val="00330823"/>
    <w:rsid w:val="00330B00"/>
    <w:rsid w:val="0033122A"/>
    <w:rsid w:val="0033136C"/>
    <w:rsid w:val="003313D3"/>
    <w:rsid w:val="0033186E"/>
    <w:rsid w:val="00331A01"/>
    <w:rsid w:val="00331F50"/>
    <w:rsid w:val="0033230A"/>
    <w:rsid w:val="00332431"/>
    <w:rsid w:val="00332753"/>
    <w:rsid w:val="00332CC3"/>
    <w:rsid w:val="00332D9C"/>
    <w:rsid w:val="003331D9"/>
    <w:rsid w:val="0033321A"/>
    <w:rsid w:val="00333302"/>
    <w:rsid w:val="00333B52"/>
    <w:rsid w:val="00334E45"/>
    <w:rsid w:val="003359FC"/>
    <w:rsid w:val="00335A1C"/>
    <w:rsid w:val="00335AC0"/>
    <w:rsid w:val="00335DA3"/>
    <w:rsid w:val="0033633D"/>
    <w:rsid w:val="003366D4"/>
    <w:rsid w:val="00336A92"/>
    <w:rsid w:val="003370B8"/>
    <w:rsid w:val="003371A8"/>
    <w:rsid w:val="003375A9"/>
    <w:rsid w:val="00337865"/>
    <w:rsid w:val="00337CCE"/>
    <w:rsid w:val="00337E35"/>
    <w:rsid w:val="003403C2"/>
    <w:rsid w:val="00340440"/>
    <w:rsid w:val="0034050A"/>
    <w:rsid w:val="003406F7"/>
    <w:rsid w:val="00340D13"/>
    <w:rsid w:val="00341017"/>
    <w:rsid w:val="00341581"/>
    <w:rsid w:val="00341691"/>
    <w:rsid w:val="003418ED"/>
    <w:rsid w:val="00341BB7"/>
    <w:rsid w:val="00341D71"/>
    <w:rsid w:val="00341F40"/>
    <w:rsid w:val="0034223B"/>
    <w:rsid w:val="003422DF"/>
    <w:rsid w:val="00342609"/>
    <w:rsid w:val="0034269B"/>
    <w:rsid w:val="003426B0"/>
    <w:rsid w:val="00342D3D"/>
    <w:rsid w:val="00342DA6"/>
    <w:rsid w:val="00342F5B"/>
    <w:rsid w:val="003433AD"/>
    <w:rsid w:val="0034352A"/>
    <w:rsid w:val="003435E2"/>
    <w:rsid w:val="00343BE8"/>
    <w:rsid w:val="00343C5E"/>
    <w:rsid w:val="00343E46"/>
    <w:rsid w:val="0034400A"/>
    <w:rsid w:val="00344383"/>
    <w:rsid w:val="003444D7"/>
    <w:rsid w:val="00344697"/>
    <w:rsid w:val="0034495C"/>
    <w:rsid w:val="00344DAD"/>
    <w:rsid w:val="003450F1"/>
    <w:rsid w:val="00345392"/>
    <w:rsid w:val="003456F8"/>
    <w:rsid w:val="0034576D"/>
    <w:rsid w:val="00345957"/>
    <w:rsid w:val="00345F0D"/>
    <w:rsid w:val="00345FA0"/>
    <w:rsid w:val="0034618F"/>
    <w:rsid w:val="003469DF"/>
    <w:rsid w:val="00346A51"/>
    <w:rsid w:val="00346C15"/>
    <w:rsid w:val="003470A8"/>
    <w:rsid w:val="003472A5"/>
    <w:rsid w:val="003473BE"/>
    <w:rsid w:val="003473EE"/>
    <w:rsid w:val="003474D7"/>
    <w:rsid w:val="0034764A"/>
    <w:rsid w:val="00347685"/>
    <w:rsid w:val="003477AD"/>
    <w:rsid w:val="003477D9"/>
    <w:rsid w:val="003478AE"/>
    <w:rsid w:val="00350B22"/>
    <w:rsid w:val="00350EB9"/>
    <w:rsid w:val="00350EBC"/>
    <w:rsid w:val="00351452"/>
    <w:rsid w:val="00351498"/>
    <w:rsid w:val="003515AC"/>
    <w:rsid w:val="00351B25"/>
    <w:rsid w:val="00351E64"/>
    <w:rsid w:val="00351E7D"/>
    <w:rsid w:val="00352034"/>
    <w:rsid w:val="003523DB"/>
    <w:rsid w:val="00352845"/>
    <w:rsid w:val="00352ACD"/>
    <w:rsid w:val="0035333D"/>
    <w:rsid w:val="00353360"/>
    <w:rsid w:val="00353C0E"/>
    <w:rsid w:val="00354476"/>
    <w:rsid w:val="00354628"/>
    <w:rsid w:val="00354A18"/>
    <w:rsid w:val="00354CAC"/>
    <w:rsid w:val="00354F3F"/>
    <w:rsid w:val="003551EB"/>
    <w:rsid w:val="00355425"/>
    <w:rsid w:val="003557E6"/>
    <w:rsid w:val="00355D67"/>
    <w:rsid w:val="003564E2"/>
    <w:rsid w:val="003573F2"/>
    <w:rsid w:val="003601BE"/>
    <w:rsid w:val="00360558"/>
    <w:rsid w:val="00360A25"/>
    <w:rsid w:val="00360F5E"/>
    <w:rsid w:val="0036183D"/>
    <w:rsid w:val="0036233C"/>
    <w:rsid w:val="00362467"/>
    <w:rsid w:val="00362B27"/>
    <w:rsid w:val="00362D22"/>
    <w:rsid w:val="003632B4"/>
    <w:rsid w:val="00363691"/>
    <w:rsid w:val="00363AE3"/>
    <w:rsid w:val="00363FDA"/>
    <w:rsid w:val="003643EF"/>
    <w:rsid w:val="00364561"/>
    <w:rsid w:val="0036459F"/>
    <w:rsid w:val="00364884"/>
    <w:rsid w:val="003652D6"/>
    <w:rsid w:val="003657F0"/>
    <w:rsid w:val="003659E0"/>
    <w:rsid w:val="00365CF9"/>
    <w:rsid w:val="00365D1E"/>
    <w:rsid w:val="003666AB"/>
    <w:rsid w:val="00366B0C"/>
    <w:rsid w:val="00366E72"/>
    <w:rsid w:val="0036730F"/>
    <w:rsid w:val="003673CB"/>
    <w:rsid w:val="00367440"/>
    <w:rsid w:val="00367452"/>
    <w:rsid w:val="00367733"/>
    <w:rsid w:val="00367E44"/>
    <w:rsid w:val="00367ECB"/>
    <w:rsid w:val="00367F30"/>
    <w:rsid w:val="0037044E"/>
    <w:rsid w:val="003706BE"/>
    <w:rsid w:val="00370C5D"/>
    <w:rsid w:val="0037152A"/>
    <w:rsid w:val="003715EA"/>
    <w:rsid w:val="00371866"/>
    <w:rsid w:val="00371AD0"/>
    <w:rsid w:val="00371DC8"/>
    <w:rsid w:val="00371F23"/>
    <w:rsid w:val="00371F6D"/>
    <w:rsid w:val="00372604"/>
    <w:rsid w:val="003727B8"/>
    <w:rsid w:val="00372900"/>
    <w:rsid w:val="00372A90"/>
    <w:rsid w:val="00372F7B"/>
    <w:rsid w:val="00373616"/>
    <w:rsid w:val="003736F5"/>
    <w:rsid w:val="00373DE6"/>
    <w:rsid w:val="00373E66"/>
    <w:rsid w:val="00374360"/>
    <w:rsid w:val="0037482A"/>
    <w:rsid w:val="0037513F"/>
    <w:rsid w:val="003751D8"/>
    <w:rsid w:val="003752FB"/>
    <w:rsid w:val="0037580D"/>
    <w:rsid w:val="00375AA9"/>
    <w:rsid w:val="00375C03"/>
    <w:rsid w:val="0037676D"/>
    <w:rsid w:val="00376938"/>
    <w:rsid w:val="00376CF8"/>
    <w:rsid w:val="003771E3"/>
    <w:rsid w:val="00377591"/>
    <w:rsid w:val="00380181"/>
    <w:rsid w:val="003803E9"/>
    <w:rsid w:val="00380474"/>
    <w:rsid w:val="0038076C"/>
    <w:rsid w:val="00380977"/>
    <w:rsid w:val="0038099D"/>
    <w:rsid w:val="00380A54"/>
    <w:rsid w:val="003811E1"/>
    <w:rsid w:val="00381448"/>
    <w:rsid w:val="00382223"/>
    <w:rsid w:val="0038233D"/>
    <w:rsid w:val="00382B4F"/>
    <w:rsid w:val="00382CE0"/>
    <w:rsid w:val="00382FBA"/>
    <w:rsid w:val="0038343B"/>
    <w:rsid w:val="003835A2"/>
    <w:rsid w:val="0038368E"/>
    <w:rsid w:val="003838BE"/>
    <w:rsid w:val="00383D3A"/>
    <w:rsid w:val="003840BC"/>
    <w:rsid w:val="0038420A"/>
    <w:rsid w:val="0038443A"/>
    <w:rsid w:val="00384A49"/>
    <w:rsid w:val="003858D3"/>
    <w:rsid w:val="00386112"/>
    <w:rsid w:val="003862BE"/>
    <w:rsid w:val="003862C1"/>
    <w:rsid w:val="00386561"/>
    <w:rsid w:val="003867CC"/>
    <w:rsid w:val="003872C1"/>
    <w:rsid w:val="003874F3"/>
    <w:rsid w:val="00387876"/>
    <w:rsid w:val="00387986"/>
    <w:rsid w:val="00387C98"/>
    <w:rsid w:val="003906D3"/>
    <w:rsid w:val="003913A0"/>
    <w:rsid w:val="00391563"/>
    <w:rsid w:val="00391DD1"/>
    <w:rsid w:val="003921AE"/>
    <w:rsid w:val="003922CB"/>
    <w:rsid w:val="0039244A"/>
    <w:rsid w:val="0039363E"/>
    <w:rsid w:val="00393657"/>
    <w:rsid w:val="00393D67"/>
    <w:rsid w:val="00394083"/>
    <w:rsid w:val="0039413C"/>
    <w:rsid w:val="0039422E"/>
    <w:rsid w:val="00394522"/>
    <w:rsid w:val="003947B8"/>
    <w:rsid w:val="00394A0F"/>
    <w:rsid w:val="00394B8D"/>
    <w:rsid w:val="00394C71"/>
    <w:rsid w:val="00394C77"/>
    <w:rsid w:val="00394FE9"/>
    <w:rsid w:val="00395265"/>
    <w:rsid w:val="00395922"/>
    <w:rsid w:val="003959DC"/>
    <w:rsid w:val="00395BA2"/>
    <w:rsid w:val="00395D8E"/>
    <w:rsid w:val="0039613E"/>
    <w:rsid w:val="00396164"/>
    <w:rsid w:val="00396B30"/>
    <w:rsid w:val="00396DFE"/>
    <w:rsid w:val="003971D9"/>
    <w:rsid w:val="00397238"/>
    <w:rsid w:val="00397275"/>
    <w:rsid w:val="003973A0"/>
    <w:rsid w:val="003979B1"/>
    <w:rsid w:val="00397FEF"/>
    <w:rsid w:val="003A016F"/>
    <w:rsid w:val="003A0278"/>
    <w:rsid w:val="003A0C39"/>
    <w:rsid w:val="003A0EB7"/>
    <w:rsid w:val="003A0ECB"/>
    <w:rsid w:val="003A0F72"/>
    <w:rsid w:val="003A106F"/>
    <w:rsid w:val="003A107B"/>
    <w:rsid w:val="003A1160"/>
    <w:rsid w:val="003A1186"/>
    <w:rsid w:val="003A25FC"/>
    <w:rsid w:val="003A2848"/>
    <w:rsid w:val="003A2E9B"/>
    <w:rsid w:val="003A306A"/>
    <w:rsid w:val="003A33DC"/>
    <w:rsid w:val="003A33EA"/>
    <w:rsid w:val="003A3794"/>
    <w:rsid w:val="003A383B"/>
    <w:rsid w:val="003A3BC6"/>
    <w:rsid w:val="003A3C96"/>
    <w:rsid w:val="003A47D5"/>
    <w:rsid w:val="003A53D7"/>
    <w:rsid w:val="003A56A0"/>
    <w:rsid w:val="003A57F3"/>
    <w:rsid w:val="003A61CF"/>
    <w:rsid w:val="003A64A8"/>
    <w:rsid w:val="003A64DF"/>
    <w:rsid w:val="003A655A"/>
    <w:rsid w:val="003A6AF1"/>
    <w:rsid w:val="003A6AF3"/>
    <w:rsid w:val="003A6CE9"/>
    <w:rsid w:val="003A6F38"/>
    <w:rsid w:val="003A7162"/>
    <w:rsid w:val="003A72FC"/>
    <w:rsid w:val="003A730A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12B2"/>
    <w:rsid w:val="003B1AC0"/>
    <w:rsid w:val="003B1ACE"/>
    <w:rsid w:val="003B1C12"/>
    <w:rsid w:val="003B1DF9"/>
    <w:rsid w:val="003B1ED2"/>
    <w:rsid w:val="003B1FEB"/>
    <w:rsid w:val="003B2EC7"/>
    <w:rsid w:val="003B2F85"/>
    <w:rsid w:val="003B2FDE"/>
    <w:rsid w:val="003B34D7"/>
    <w:rsid w:val="003B37D9"/>
    <w:rsid w:val="003B3C91"/>
    <w:rsid w:val="003B4006"/>
    <w:rsid w:val="003B4489"/>
    <w:rsid w:val="003B460F"/>
    <w:rsid w:val="003B47D9"/>
    <w:rsid w:val="003B4871"/>
    <w:rsid w:val="003B487E"/>
    <w:rsid w:val="003B4E12"/>
    <w:rsid w:val="003B51D6"/>
    <w:rsid w:val="003B5375"/>
    <w:rsid w:val="003B56A2"/>
    <w:rsid w:val="003B5967"/>
    <w:rsid w:val="003B5B17"/>
    <w:rsid w:val="003B5BD3"/>
    <w:rsid w:val="003B6511"/>
    <w:rsid w:val="003B6597"/>
    <w:rsid w:val="003B674F"/>
    <w:rsid w:val="003B6D6C"/>
    <w:rsid w:val="003B73D4"/>
    <w:rsid w:val="003B7949"/>
    <w:rsid w:val="003B7A80"/>
    <w:rsid w:val="003B7C4C"/>
    <w:rsid w:val="003B7CB7"/>
    <w:rsid w:val="003C047E"/>
    <w:rsid w:val="003C05D5"/>
    <w:rsid w:val="003C0C43"/>
    <w:rsid w:val="003C0CD5"/>
    <w:rsid w:val="003C2642"/>
    <w:rsid w:val="003C2C86"/>
    <w:rsid w:val="003C2FE8"/>
    <w:rsid w:val="003C309E"/>
    <w:rsid w:val="003C329E"/>
    <w:rsid w:val="003C3440"/>
    <w:rsid w:val="003C3504"/>
    <w:rsid w:val="003C3874"/>
    <w:rsid w:val="003C3BBE"/>
    <w:rsid w:val="003C425D"/>
    <w:rsid w:val="003C432D"/>
    <w:rsid w:val="003C4A70"/>
    <w:rsid w:val="003C550B"/>
    <w:rsid w:val="003C5511"/>
    <w:rsid w:val="003C5616"/>
    <w:rsid w:val="003C5D2F"/>
    <w:rsid w:val="003C5F24"/>
    <w:rsid w:val="003C5F58"/>
    <w:rsid w:val="003C62C3"/>
    <w:rsid w:val="003C661A"/>
    <w:rsid w:val="003C6C39"/>
    <w:rsid w:val="003C707D"/>
    <w:rsid w:val="003C70A7"/>
    <w:rsid w:val="003D02EC"/>
    <w:rsid w:val="003D04D1"/>
    <w:rsid w:val="003D08E6"/>
    <w:rsid w:val="003D0A82"/>
    <w:rsid w:val="003D103A"/>
    <w:rsid w:val="003D117E"/>
    <w:rsid w:val="003D14FB"/>
    <w:rsid w:val="003D1B87"/>
    <w:rsid w:val="003D1E8B"/>
    <w:rsid w:val="003D1E8C"/>
    <w:rsid w:val="003D2350"/>
    <w:rsid w:val="003D23A9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2EA"/>
    <w:rsid w:val="003D43E9"/>
    <w:rsid w:val="003D49AF"/>
    <w:rsid w:val="003D4BC9"/>
    <w:rsid w:val="003D5546"/>
    <w:rsid w:val="003D5868"/>
    <w:rsid w:val="003D5A7C"/>
    <w:rsid w:val="003D5BAA"/>
    <w:rsid w:val="003D5D41"/>
    <w:rsid w:val="003D5EEE"/>
    <w:rsid w:val="003D6524"/>
    <w:rsid w:val="003D665D"/>
    <w:rsid w:val="003D67B0"/>
    <w:rsid w:val="003D732A"/>
    <w:rsid w:val="003D79B0"/>
    <w:rsid w:val="003D7B23"/>
    <w:rsid w:val="003D7BB0"/>
    <w:rsid w:val="003E013E"/>
    <w:rsid w:val="003E0C2E"/>
    <w:rsid w:val="003E0DF9"/>
    <w:rsid w:val="003E1197"/>
    <w:rsid w:val="003E14E8"/>
    <w:rsid w:val="003E1A42"/>
    <w:rsid w:val="003E1B49"/>
    <w:rsid w:val="003E1C57"/>
    <w:rsid w:val="003E2016"/>
    <w:rsid w:val="003E22FA"/>
    <w:rsid w:val="003E2353"/>
    <w:rsid w:val="003E262E"/>
    <w:rsid w:val="003E2B5D"/>
    <w:rsid w:val="003E30DB"/>
    <w:rsid w:val="003E30FD"/>
    <w:rsid w:val="003E3350"/>
    <w:rsid w:val="003E340E"/>
    <w:rsid w:val="003E3573"/>
    <w:rsid w:val="003E4200"/>
    <w:rsid w:val="003E4251"/>
    <w:rsid w:val="003E4350"/>
    <w:rsid w:val="003E441C"/>
    <w:rsid w:val="003E4486"/>
    <w:rsid w:val="003E503A"/>
    <w:rsid w:val="003E505A"/>
    <w:rsid w:val="003E50E5"/>
    <w:rsid w:val="003E5918"/>
    <w:rsid w:val="003E5A54"/>
    <w:rsid w:val="003E5C23"/>
    <w:rsid w:val="003E5D5A"/>
    <w:rsid w:val="003E5F0F"/>
    <w:rsid w:val="003E6012"/>
    <w:rsid w:val="003E619D"/>
    <w:rsid w:val="003E6B15"/>
    <w:rsid w:val="003E6B5E"/>
    <w:rsid w:val="003E71CB"/>
    <w:rsid w:val="003E7479"/>
    <w:rsid w:val="003E7484"/>
    <w:rsid w:val="003E76A0"/>
    <w:rsid w:val="003E79C6"/>
    <w:rsid w:val="003F0372"/>
    <w:rsid w:val="003F037D"/>
    <w:rsid w:val="003F04C0"/>
    <w:rsid w:val="003F0838"/>
    <w:rsid w:val="003F0A59"/>
    <w:rsid w:val="003F0C57"/>
    <w:rsid w:val="003F0D6C"/>
    <w:rsid w:val="003F1409"/>
    <w:rsid w:val="003F15BF"/>
    <w:rsid w:val="003F160C"/>
    <w:rsid w:val="003F171E"/>
    <w:rsid w:val="003F1AF7"/>
    <w:rsid w:val="003F1DA2"/>
    <w:rsid w:val="003F1E17"/>
    <w:rsid w:val="003F20F8"/>
    <w:rsid w:val="003F2E17"/>
    <w:rsid w:val="003F2FC7"/>
    <w:rsid w:val="003F32FB"/>
    <w:rsid w:val="003F3979"/>
    <w:rsid w:val="003F3986"/>
    <w:rsid w:val="003F3AB5"/>
    <w:rsid w:val="003F46BD"/>
    <w:rsid w:val="003F4925"/>
    <w:rsid w:val="003F4930"/>
    <w:rsid w:val="003F5405"/>
    <w:rsid w:val="003F5960"/>
    <w:rsid w:val="003F600C"/>
    <w:rsid w:val="003F62BA"/>
    <w:rsid w:val="003F6876"/>
    <w:rsid w:val="003F68DD"/>
    <w:rsid w:val="003F6B1A"/>
    <w:rsid w:val="003F6D46"/>
    <w:rsid w:val="003F6EAC"/>
    <w:rsid w:val="003F7074"/>
    <w:rsid w:val="003F7AE8"/>
    <w:rsid w:val="003F7EE9"/>
    <w:rsid w:val="00400324"/>
    <w:rsid w:val="00400381"/>
    <w:rsid w:val="00400B23"/>
    <w:rsid w:val="004012EA"/>
    <w:rsid w:val="0040178E"/>
    <w:rsid w:val="0040253F"/>
    <w:rsid w:val="004027F4"/>
    <w:rsid w:val="004027F6"/>
    <w:rsid w:val="004027FE"/>
    <w:rsid w:val="0040304C"/>
    <w:rsid w:val="004030CA"/>
    <w:rsid w:val="00403DA7"/>
    <w:rsid w:val="00403E57"/>
    <w:rsid w:val="00404336"/>
    <w:rsid w:val="004045CF"/>
    <w:rsid w:val="0040495E"/>
    <w:rsid w:val="00404BA9"/>
    <w:rsid w:val="00404C95"/>
    <w:rsid w:val="00404E93"/>
    <w:rsid w:val="004050F7"/>
    <w:rsid w:val="0040518B"/>
    <w:rsid w:val="00405648"/>
    <w:rsid w:val="0040577F"/>
    <w:rsid w:val="00405CA9"/>
    <w:rsid w:val="00405D31"/>
    <w:rsid w:val="0040622D"/>
    <w:rsid w:val="0040664B"/>
    <w:rsid w:val="00406658"/>
    <w:rsid w:val="00407552"/>
    <w:rsid w:val="004077C5"/>
    <w:rsid w:val="00407B71"/>
    <w:rsid w:val="00407EF2"/>
    <w:rsid w:val="00407F5A"/>
    <w:rsid w:val="004101A3"/>
    <w:rsid w:val="0041061C"/>
    <w:rsid w:val="004107E5"/>
    <w:rsid w:val="00410CB0"/>
    <w:rsid w:val="00411357"/>
    <w:rsid w:val="00411F1F"/>
    <w:rsid w:val="00412293"/>
    <w:rsid w:val="004122D4"/>
    <w:rsid w:val="0041310A"/>
    <w:rsid w:val="0041390E"/>
    <w:rsid w:val="00413C31"/>
    <w:rsid w:val="00414045"/>
    <w:rsid w:val="004145AA"/>
    <w:rsid w:val="00414D1E"/>
    <w:rsid w:val="00414DEC"/>
    <w:rsid w:val="00414FBD"/>
    <w:rsid w:val="0041539A"/>
    <w:rsid w:val="0041540C"/>
    <w:rsid w:val="0041574D"/>
    <w:rsid w:val="0041582D"/>
    <w:rsid w:val="00415E90"/>
    <w:rsid w:val="00416124"/>
    <w:rsid w:val="004165F2"/>
    <w:rsid w:val="0041668D"/>
    <w:rsid w:val="00416E52"/>
    <w:rsid w:val="00417013"/>
    <w:rsid w:val="004170FF"/>
    <w:rsid w:val="00417743"/>
    <w:rsid w:val="004177AC"/>
    <w:rsid w:val="00420421"/>
    <w:rsid w:val="004207A2"/>
    <w:rsid w:val="00420B4E"/>
    <w:rsid w:val="00421118"/>
    <w:rsid w:val="004217C5"/>
    <w:rsid w:val="00421874"/>
    <w:rsid w:val="00421C88"/>
    <w:rsid w:val="00421E01"/>
    <w:rsid w:val="00422239"/>
    <w:rsid w:val="004229CB"/>
    <w:rsid w:val="00422CC9"/>
    <w:rsid w:val="00422FBD"/>
    <w:rsid w:val="00423DFC"/>
    <w:rsid w:val="00423F82"/>
    <w:rsid w:val="004242EF"/>
    <w:rsid w:val="004244C0"/>
    <w:rsid w:val="00424A71"/>
    <w:rsid w:val="00424ABA"/>
    <w:rsid w:val="00424AC0"/>
    <w:rsid w:val="00424DF6"/>
    <w:rsid w:val="00424FB5"/>
    <w:rsid w:val="004259D6"/>
    <w:rsid w:val="00425A27"/>
    <w:rsid w:val="00425A3E"/>
    <w:rsid w:val="00425AC3"/>
    <w:rsid w:val="00425E05"/>
    <w:rsid w:val="004261F2"/>
    <w:rsid w:val="0042635D"/>
    <w:rsid w:val="00426503"/>
    <w:rsid w:val="00426676"/>
    <w:rsid w:val="004266B0"/>
    <w:rsid w:val="00426C90"/>
    <w:rsid w:val="0042710D"/>
    <w:rsid w:val="00427926"/>
    <w:rsid w:val="00427C5E"/>
    <w:rsid w:val="00427F99"/>
    <w:rsid w:val="0043021A"/>
    <w:rsid w:val="00430607"/>
    <w:rsid w:val="0043093F"/>
    <w:rsid w:val="004310C2"/>
    <w:rsid w:val="00431ABC"/>
    <w:rsid w:val="00431D9B"/>
    <w:rsid w:val="00431F0C"/>
    <w:rsid w:val="004320D6"/>
    <w:rsid w:val="00432657"/>
    <w:rsid w:val="0043272F"/>
    <w:rsid w:val="00432792"/>
    <w:rsid w:val="00432AFF"/>
    <w:rsid w:val="004333D9"/>
    <w:rsid w:val="00433512"/>
    <w:rsid w:val="0043389E"/>
    <w:rsid w:val="00433BAA"/>
    <w:rsid w:val="00433CA5"/>
    <w:rsid w:val="00433CC4"/>
    <w:rsid w:val="00433D59"/>
    <w:rsid w:val="004346C7"/>
    <w:rsid w:val="00434B38"/>
    <w:rsid w:val="00434C3F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B6F"/>
    <w:rsid w:val="00436BC4"/>
    <w:rsid w:val="00436C8E"/>
    <w:rsid w:val="004370AE"/>
    <w:rsid w:val="004374A3"/>
    <w:rsid w:val="00437658"/>
    <w:rsid w:val="00437995"/>
    <w:rsid w:val="00437D60"/>
    <w:rsid w:val="00437F08"/>
    <w:rsid w:val="00437FE0"/>
    <w:rsid w:val="00440340"/>
    <w:rsid w:val="00440391"/>
    <w:rsid w:val="0044043F"/>
    <w:rsid w:val="0044080F"/>
    <w:rsid w:val="00440983"/>
    <w:rsid w:val="00440CD7"/>
    <w:rsid w:val="00440E3D"/>
    <w:rsid w:val="0044153C"/>
    <w:rsid w:val="00442AA1"/>
    <w:rsid w:val="00442D17"/>
    <w:rsid w:val="00443329"/>
    <w:rsid w:val="00443B52"/>
    <w:rsid w:val="00443EEB"/>
    <w:rsid w:val="004447CE"/>
    <w:rsid w:val="00444897"/>
    <w:rsid w:val="00444C8A"/>
    <w:rsid w:val="00444F89"/>
    <w:rsid w:val="00445142"/>
    <w:rsid w:val="004456C4"/>
    <w:rsid w:val="00445D1B"/>
    <w:rsid w:val="004461B8"/>
    <w:rsid w:val="00446B6D"/>
    <w:rsid w:val="00446EC9"/>
    <w:rsid w:val="00446FC8"/>
    <w:rsid w:val="00447357"/>
    <w:rsid w:val="00447419"/>
    <w:rsid w:val="0044796E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20D7"/>
    <w:rsid w:val="00452CCB"/>
    <w:rsid w:val="00453318"/>
    <w:rsid w:val="004533F2"/>
    <w:rsid w:val="004534EE"/>
    <w:rsid w:val="00453602"/>
    <w:rsid w:val="00453664"/>
    <w:rsid w:val="004543AB"/>
    <w:rsid w:val="0045459C"/>
    <w:rsid w:val="004548A4"/>
    <w:rsid w:val="004549B3"/>
    <w:rsid w:val="00454BE2"/>
    <w:rsid w:val="00454C99"/>
    <w:rsid w:val="00455071"/>
    <w:rsid w:val="00455286"/>
    <w:rsid w:val="004553C7"/>
    <w:rsid w:val="00455652"/>
    <w:rsid w:val="00455D71"/>
    <w:rsid w:val="0045628E"/>
    <w:rsid w:val="004562C0"/>
    <w:rsid w:val="0045647E"/>
    <w:rsid w:val="004568AA"/>
    <w:rsid w:val="00456CC2"/>
    <w:rsid w:val="00456E51"/>
    <w:rsid w:val="0045748A"/>
    <w:rsid w:val="004574B4"/>
    <w:rsid w:val="00457538"/>
    <w:rsid w:val="004577CD"/>
    <w:rsid w:val="00457A3F"/>
    <w:rsid w:val="00457A5C"/>
    <w:rsid w:val="00457D66"/>
    <w:rsid w:val="00457EB3"/>
    <w:rsid w:val="00460357"/>
    <w:rsid w:val="0046085C"/>
    <w:rsid w:val="004608C4"/>
    <w:rsid w:val="004609B5"/>
    <w:rsid w:val="00460DF9"/>
    <w:rsid w:val="00460E0B"/>
    <w:rsid w:val="004618C1"/>
    <w:rsid w:val="00461FD0"/>
    <w:rsid w:val="004622B4"/>
    <w:rsid w:val="004622BE"/>
    <w:rsid w:val="004624A4"/>
    <w:rsid w:val="004625A0"/>
    <w:rsid w:val="0046308D"/>
    <w:rsid w:val="00463101"/>
    <w:rsid w:val="0046379E"/>
    <w:rsid w:val="00463EAA"/>
    <w:rsid w:val="004641B7"/>
    <w:rsid w:val="00464588"/>
    <w:rsid w:val="004646AB"/>
    <w:rsid w:val="004648BC"/>
    <w:rsid w:val="004651A4"/>
    <w:rsid w:val="004662A4"/>
    <w:rsid w:val="0046633E"/>
    <w:rsid w:val="0046640E"/>
    <w:rsid w:val="0046685E"/>
    <w:rsid w:val="00466F72"/>
    <w:rsid w:val="0046702F"/>
    <w:rsid w:val="00467037"/>
    <w:rsid w:val="00467688"/>
    <w:rsid w:val="00467F12"/>
    <w:rsid w:val="00467F1D"/>
    <w:rsid w:val="00467F9F"/>
    <w:rsid w:val="00467FEA"/>
    <w:rsid w:val="00470081"/>
    <w:rsid w:val="00470D04"/>
    <w:rsid w:val="004715E3"/>
    <w:rsid w:val="00471DA4"/>
    <w:rsid w:val="004720BF"/>
    <w:rsid w:val="004723D6"/>
    <w:rsid w:val="0047240F"/>
    <w:rsid w:val="004724AA"/>
    <w:rsid w:val="004724C5"/>
    <w:rsid w:val="00472A5D"/>
    <w:rsid w:val="00472BAF"/>
    <w:rsid w:val="00472BBF"/>
    <w:rsid w:val="00472C1D"/>
    <w:rsid w:val="0047306D"/>
    <w:rsid w:val="0047328E"/>
    <w:rsid w:val="00473F44"/>
    <w:rsid w:val="00474282"/>
    <w:rsid w:val="004747DD"/>
    <w:rsid w:val="004748D9"/>
    <w:rsid w:val="00474BB7"/>
    <w:rsid w:val="00474D55"/>
    <w:rsid w:val="00475471"/>
    <w:rsid w:val="004757F8"/>
    <w:rsid w:val="00475970"/>
    <w:rsid w:val="0047673C"/>
    <w:rsid w:val="0047680D"/>
    <w:rsid w:val="00476905"/>
    <w:rsid w:val="00476C7A"/>
    <w:rsid w:val="00476E60"/>
    <w:rsid w:val="004770BF"/>
    <w:rsid w:val="0047744C"/>
    <w:rsid w:val="00477684"/>
    <w:rsid w:val="00477711"/>
    <w:rsid w:val="0047792D"/>
    <w:rsid w:val="00477B3C"/>
    <w:rsid w:val="00477C83"/>
    <w:rsid w:val="00480144"/>
    <w:rsid w:val="004805C3"/>
    <w:rsid w:val="00480627"/>
    <w:rsid w:val="004806DD"/>
    <w:rsid w:val="0048072B"/>
    <w:rsid w:val="004816F4"/>
    <w:rsid w:val="00481DFC"/>
    <w:rsid w:val="00482095"/>
    <w:rsid w:val="004822B1"/>
    <w:rsid w:val="004825A6"/>
    <w:rsid w:val="00482688"/>
    <w:rsid w:val="004826A5"/>
    <w:rsid w:val="00482811"/>
    <w:rsid w:val="00482A2E"/>
    <w:rsid w:val="00482CFC"/>
    <w:rsid w:val="004831BA"/>
    <w:rsid w:val="00483312"/>
    <w:rsid w:val="0048348B"/>
    <w:rsid w:val="004839DB"/>
    <w:rsid w:val="00483BCC"/>
    <w:rsid w:val="004840A6"/>
    <w:rsid w:val="004841C7"/>
    <w:rsid w:val="0048448C"/>
    <w:rsid w:val="00484B81"/>
    <w:rsid w:val="00484CB4"/>
    <w:rsid w:val="004850CF"/>
    <w:rsid w:val="004850DE"/>
    <w:rsid w:val="004853BC"/>
    <w:rsid w:val="0048555D"/>
    <w:rsid w:val="0048557A"/>
    <w:rsid w:val="00485B1E"/>
    <w:rsid w:val="00485CFC"/>
    <w:rsid w:val="00485DE7"/>
    <w:rsid w:val="00485F36"/>
    <w:rsid w:val="0048637C"/>
    <w:rsid w:val="0048649F"/>
    <w:rsid w:val="004866C4"/>
    <w:rsid w:val="004871C4"/>
    <w:rsid w:val="00487246"/>
    <w:rsid w:val="0048755B"/>
    <w:rsid w:val="00487591"/>
    <w:rsid w:val="00487948"/>
    <w:rsid w:val="00487BA4"/>
    <w:rsid w:val="0049001A"/>
    <w:rsid w:val="0049012A"/>
    <w:rsid w:val="00490558"/>
    <w:rsid w:val="004906F8"/>
    <w:rsid w:val="00491681"/>
    <w:rsid w:val="0049179D"/>
    <w:rsid w:val="00491C54"/>
    <w:rsid w:val="00491D74"/>
    <w:rsid w:val="00492165"/>
    <w:rsid w:val="00492297"/>
    <w:rsid w:val="00492432"/>
    <w:rsid w:val="0049270D"/>
    <w:rsid w:val="004927AC"/>
    <w:rsid w:val="00492914"/>
    <w:rsid w:val="00492AB0"/>
    <w:rsid w:val="00492BDD"/>
    <w:rsid w:val="0049336E"/>
    <w:rsid w:val="004938DB"/>
    <w:rsid w:val="00493A27"/>
    <w:rsid w:val="004948CD"/>
    <w:rsid w:val="00494DAB"/>
    <w:rsid w:val="004954F2"/>
    <w:rsid w:val="00495C8B"/>
    <w:rsid w:val="00495ED1"/>
    <w:rsid w:val="00496495"/>
    <w:rsid w:val="0049658D"/>
    <w:rsid w:val="004966BB"/>
    <w:rsid w:val="00496BFB"/>
    <w:rsid w:val="00496CC7"/>
    <w:rsid w:val="00497D0B"/>
    <w:rsid w:val="00497DFA"/>
    <w:rsid w:val="004A0472"/>
    <w:rsid w:val="004A05D7"/>
    <w:rsid w:val="004A08DD"/>
    <w:rsid w:val="004A0C8E"/>
    <w:rsid w:val="004A1BC4"/>
    <w:rsid w:val="004A1EF5"/>
    <w:rsid w:val="004A2130"/>
    <w:rsid w:val="004A2177"/>
    <w:rsid w:val="004A250E"/>
    <w:rsid w:val="004A30AC"/>
    <w:rsid w:val="004A3464"/>
    <w:rsid w:val="004A38A5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78F"/>
    <w:rsid w:val="004A6C7A"/>
    <w:rsid w:val="004A753A"/>
    <w:rsid w:val="004A7AD2"/>
    <w:rsid w:val="004A7D3B"/>
    <w:rsid w:val="004A7E1E"/>
    <w:rsid w:val="004A7F6C"/>
    <w:rsid w:val="004B01BE"/>
    <w:rsid w:val="004B02CD"/>
    <w:rsid w:val="004B03B0"/>
    <w:rsid w:val="004B06D0"/>
    <w:rsid w:val="004B1CBC"/>
    <w:rsid w:val="004B1F74"/>
    <w:rsid w:val="004B2264"/>
    <w:rsid w:val="004B2428"/>
    <w:rsid w:val="004B2A85"/>
    <w:rsid w:val="004B2FDC"/>
    <w:rsid w:val="004B31F3"/>
    <w:rsid w:val="004B3556"/>
    <w:rsid w:val="004B38F0"/>
    <w:rsid w:val="004B493C"/>
    <w:rsid w:val="004B4E36"/>
    <w:rsid w:val="004B55E0"/>
    <w:rsid w:val="004B59C6"/>
    <w:rsid w:val="004B59D4"/>
    <w:rsid w:val="004B5BD6"/>
    <w:rsid w:val="004B5DDE"/>
    <w:rsid w:val="004B630E"/>
    <w:rsid w:val="004B6350"/>
    <w:rsid w:val="004B6644"/>
    <w:rsid w:val="004B666B"/>
    <w:rsid w:val="004B6BB3"/>
    <w:rsid w:val="004B71A0"/>
    <w:rsid w:val="004B797D"/>
    <w:rsid w:val="004B7B3A"/>
    <w:rsid w:val="004C04D5"/>
    <w:rsid w:val="004C08C0"/>
    <w:rsid w:val="004C09B3"/>
    <w:rsid w:val="004C115A"/>
    <w:rsid w:val="004C1340"/>
    <w:rsid w:val="004C1346"/>
    <w:rsid w:val="004C1549"/>
    <w:rsid w:val="004C1724"/>
    <w:rsid w:val="004C1B5D"/>
    <w:rsid w:val="004C1C22"/>
    <w:rsid w:val="004C22FA"/>
    <w:rsid w:val="004C2363"/>
    <w:rsid w:val="004C25AB"/>
    <w:rsid w:val="004C28E9"/>
    <w:rsid w:val="004C2A18"/>
    <w:rsid w:val="004C2E8B"/>
    <w:rsid w:val="004C3082"/>
    <w:rsid w:val="004C3809"/>
    <w:rsid w:val="004C3F87"/>
    <w:rsid w:val="004C40ED"/>
    <w:rsid w:val="004C447F"/>
    <w:rsid w:val="004C44E0"/>
    <w:rsid w:val="004C48AA"/>
    <w:rsid w:val="004C52CC"/>
    <w:rsid w:val="004C5CB1"/>
    <w:rsid w:val="004C5E82"/>
    <w:rsid w:val="004C6C7B"/>
    <w:rsid w:val="004C6CD8"/>
    <w:rsid w:val="004C75E3"/>
    <w:rsid w:val="004C76FB"/>
    <w:rsid w:val="004C7829"/>
    <w:rsid w:val="004C789E"/>
    <w:rsid w:val="004D0553"/>
    <w:rsid w:val="004D07A1"/>
    <w:rsid w:val="004D08FA"/>
    <w:rsid w:val="004D092A"/>
    <w:rsid w:val="004D0AB1"/>
    <w:rsid w:val="004D0BB3"/>
    <w:rsid w:val="004D0C79"/>
    <w:rsid w:val="004D0DDA"/>
    <w:rsid w:val="004D11B1"/>
    <w:rsid w:val="004D1A44"/>
    <w:rsid w:val="004D247D"/>
    <w:rsid w:val="004D25D4"/>
    <w:rsid w:val="004D26EF"/>
    <w:rsid w:val="004D2B5A"/>
    <w:rsid w:val="004D30F1"/>
    <w:rsid w:val="004D344A"/>
    <w:rsid w:val="004D3639"/>
    <w:rsid w:val="004D382F"/>
    <w:rsid w:val="004D394F"/>
    <w:rsid w:val="004D3AD7"/>
    <w:rsid w:val="004D3EBE"/>
    <w:rsid w:val="004D3F82"/>
    <w:rsid w:val="004D408F"/>
    <w:rsid w:val="004D4156"/>
    <w:rsid w:val="004D4354"/>
    <w:rsid w:val="004D4A67"/>
    <w:rsid w:val="004D4AEA"/>
    <w:rsid w:val="004D4C71"/>
    <w:rsid w:val="004D4D93"/>
    <w:rsid w:val="004D5699"/>
    <w:rsid w:val="004D5A35"/>
    <w:rsid w:val="004D5F1B"/>
    <w:rsid w:val="004D5FF2"/>
    <w:rsid w:val="004D6237"/>
    <w:rsid w:val="004D6517"/>
    <w:rsid w:val="004D67C8"/>
    <w:rsid w:val="004D697F"/>
    <w:rsid w:val="004D69AA"/>
    <w:rsid w:val="004D6BFB"/>
    <w:rsid w:val="004D732B"/>
    <w:rsid w:val="004D761B"/>
    <w:rsid w:val="004D7B47"/>
    <w:rsid w:val="004E0825"/>
    <w:rsid w:val="004E0871"/>
    <w:rsid w:val="004E08EB"/>
    <w:rsid w:val="004E0936"/>
    <w:rsid w:val="004E0C17"/>
    <w:rsid w:val="004E0F6F"/>
    <w:rsid w:val="004E1061"/>
    <w:rsid w:val="004E1770"/>
    <w:rsid w:val="004E1B69"/>
    <w:rsid w:val="004E26B6"/>
    <w:rsid w:val="004E270D"/>
    <w:rsid w:val="004E288E"/>
    <w:rsid w:val="004E2DB2"/>
    <w:rsid w:val="004E3A14"/>
    <w:rsid w:val="004E3B49"/>
    <w:rsid w:val="004E3D20"/>
    <w:rsid w:val="004E4214"/>
    <w:rsid w:val="004E424B"/>
    <w:rsid w:val="004E42C9"/>
    <w:rsid w:val="004E436A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01B"/>
    <w:rsid w:val="004E6479"/>
    <w:rsid w:val="004E669B"/>
    <w:rsid w:val="004E6819"/>
    <w:rsid w:val="004E6D2A"/>
    <w:rsid w:val="004E7CD3"/>
    <w:rsid w:val="004E7E3D"/>
    <w:rsid w:val="004F0A3C"/>
    <w:rsid w:val="004F1135"/>
    <w:rsid w:val="004F1D0F"/>
    <w:rsid w:val="004F25CA"/>
    <w:rsid w:val="004F29D9"/>
    <w:rsid w:val="004F2AAE"/>
    <w:rsid w:val="004F2BE8"/>
    <w:rsid w:val="004F2F76"/>
    <w:rsid w:val="004F33C5"/>
    <w:rsid w:val="004F33E7"/>
    <w:rsid w:val="004F3C04"/>
    <w:rsid w:val="004F3CF8"/>
    <w:rsid w:val="004F3DE1"/>
    <w:rsid w:val="004F44BF"/>
    <w:rsid w:val="004F48D5"/>
    <w:rsid w:val="004F4908"/>
    <w:rsid w:val="004F49DC"/>
    <w:rsid w:val="004F4A8F"/>
    <w:rsid w:val="004F4F4E"/>
    <w:rsid w:val="004F5304"/>
    <w:rsid w:val="004F590C"/>
    <w:rsid w:val="004F6124"/>
    <w:rsid w:val="004F6509"/>
    <w:rsid w:val="004F6A33"/>
    <w:rsid w:val="004F6DFD"/>
    <w:rsid w:val="004F6E5A"/>
    <w:rsid w:val="004F6F1D"/>
    <w:rsid w:val="004F7711"/>
    <w:rsid w:val="004F7B62"/>
    <w:rsid w:val="004F7C1C"/>
    <w:rsid w:val="004F7C4D"/>
    <w:rsid w:val="005001A9"/>
    <w:rsid w:val="005005D3"/>
    <w:rsid w:val="00501A3D"/>
    <w:rsid w:val="00501AF8"/>
    <w:rsid w:val="00501CAF"/>
    <w:rsid w:val="005022A4"/>
    <w:rsid w:val="005022C5"/>
    <w:rsid w:val="00502955"/>
    <w:rsid w:val="005029BF"/>
    <w:rsid w:val="00502A2B"/>
    <w:rsid w:val="00502C4D"/>
    <w:rsid w:val="00503F29"/>
    <w:rsid w:val="00504255"/>
    <w:rsid w:val="00504405"/>
    <w:rsid w:val="0050493B"/>
    <w:rsid w:val="00504CAE"/>
    <w:rsid w:val="00504D5D"/>
    <w:rsid w:val="00504E7B"/>
    <w:rsid w:val="0050567C"/>
    <w:rsid w:val="00505875"/>
    <w:rsid w:val="00506693"/>
    <w:rsid w:val="00506A24"/>
    <w:rsid w:val="00506A52"/>
    <w:rsid w:val="00506A7A"/>
    <w:rsid w:val="00506BED"/>
    <w:rsid w:val="0050710C"/>
    <w:rsid w:val="00507829"/>
    <w:rsid w:val="005078EB"/>
    <w:rsid w:val="005078FC"/>
    <w:rsid w:val="00507910"/>
    <w:rsid w:val="00507B91"/>
    <w:rsid w:val="00510422"/>
    <w:rsid w:val="0051047F"/>
    <w:rsid w:val="00510481"/>
    <w:rsid w:val="0051054C"/>
    <w:rsid w:val="00510857"/>
    <w:rsid w:val="005109A6"/>
    <w:rsid w:val="00510C01"/>
    <w:rsid w:val="00510E8B"/>
    <w:rsid w:val="00510E8D"/>
    <w:rsid w:val="00510ED8"/>
    <w:rsid w:val="00510FF2"/>
    <w:rsid w:val="0051110C"/>
    <w:rsid w:val="00511711"/>
    <w:rsid w:val="00511A88"/>
    <w:rsid w:val="0051255C"/>
    <w:rsid w:val="005128B1"/>
    <w:rsid w:val="0051299A"/>
    <w:rsid w:val="005129E7"/>
    <w:rsid w:val="005129FF"/>
    <w:rsid w:val="00513231"/>
    <w:rsid w:val="00513786"/>
    <w:rsid w:val="005138D0"/>
    <w:rsid w:val="0051424E"/>
    <w:rsid w:val="005145AD"/>
    <w:rsid w:val="00514C5B"/>
    <w:rsid w:val="00514C6A"/>
    <w:rsid w:val="00514F3A"/>
    <w:rsid w:val="00515006"/>
    <w:rsid w:val="005155C6"/>
    <w:rsid w:val="00515C0F"/>
    <w:rsid w:val="00515D7A"/>
    <w:rsid w:val="00516322"/>
    <w:rsid w:val="00516ABE"/>
    <w:rsid w:val="005174F0"/>
    <w:rsid w:val="00520303"/>
    <w:rsid w:val="00521016"/>
    <w:rsid w:val="00521149"/>
    <w:rsid w:val="005211D6"/>
    <w:rsid w:val="0052147B"/>
    <w:rsid w:val="005215D9"/>
    <w:rsid w:val="00521E53"/>
    <w:rsid w:val="00521FE5"/>
    <w:rsid w:val="005220E2"/>
    <w:rsid w:val="005220E8"/>
    <w:rsid w:val="005220EB"/>
    <w:rsid w:val="0052275C"/>
    <w:rsid w:val="0052282B"/>
    <w:rsid w:val="00522AAB"/>
    <w:rsid w:val="00522BF4"/>
    <w:rsid w:val="00522C18"/>
    <w:rsid w:val="00522CEA"/>
    <w:rsid w:val="005234CD"/>
    <w:rsid w:val="00523C63"/>
    <w:rsid w:val="0052420C"/>
    <w:rsid w:val="0052485C"/>
    <w:rsid w:val="0052498D"/>
    <w:rsid w:val="00524E3E"/>
    <w:rsid w:val="005252E9"/>
    <w:rsid w:val="005256B5"/>
    <w:rsid w:val="005258DF"/>
    <w:rsid w:val="00525B54"/>
    <w:rsid w:val="00526059"/>
    <w:rsid w:val="005260ED"/>
    <w:rsid w:val="005261E4"/>
    <w:rsid w:val="00526736"/>
    <w:rsid w:val="0052725F"/>
    <w:rsid w:val="00527960"/>
    <w:rsid w:val="00527EFF"/>
    <w:rsid w:val="0053001E"/>
    <w:rsid w:val="00531351"/>
    <w:rsid w:val="005316E7"/>
    <w:rsid w:val="00531C10"/>
    <w:rsid w:val="00532403"/>
    <w:rsid w:val="00532817"/>
    <w:rsid w:val="0053286B"/>
    <w:rsid w:val="00532A4B"/>
    <w:rsid w:val="005333B4"/>
    <w:rsid w:val="00533470"/>
    <w:rsid w:val="005338C5"/>
    <w:rsid w:val="005338F8"/>
    <w:rsid w:val="005343DE"/>
    <w:rsid w:val="005345E2"/>
    <w:rsid w:val="0053498E"/>
    <w:rsid w:val="00534A19"/>
    <w:rsid w:val="00534C98"/>
    <w:rsid w:val="00534F8B"/>
    <w:rsid w:val="00534FA9"/>
    <w:rsid w:val="005350B0"/>
    <w:rsid w:val="00535339"/>
    <w:rsid w:val="0053543E"/>
    <w:rsid w:val="005354B0"/>
    <w:rsid w:val="005356F2"/>
    <w:rsid w:val="00535F94"/>
    <w:rsid w:val="00535FB1"/>
    <w:rsid w:val="005360BA"/>
    <w:rsid w:val="00536406"/>
    <w:rsid w:val="00536433"/>
    <w:rsid w:val="005365B2"/>
    <w:rsid w:val="005365E0"/>
    <w:rsid w:val="00536AB5"/>
    <w:rsid w:val="00536ADB"/>
    <w:rsid w:val="00536E3C"/>
    <w:rsid w:val="00537382"/>
    <w:rsid w:val="005379DA"/>
    <w:rsid w:val="00537E67"/>
    <w:rsid w:val="005401A9"/>
    <w:rsid w:val="0054077C"/>
    <w:rsid w:val="00540B03"/>
    <w:rsid w:val="00540BCE"/>
    <w:rsid w:val="00540DF1"/>
    <w:rsid w:val="00541144"/>
    <w:rsid w:val="005419FF"/>
    <w:rsid w:val="00541D7D"/>
    <w:rsid w:val="00542B2A"/>
    <w:rsid w:val="00542CB1"/>
    <w:rsid w:val="00543254"/>
    <w:rsid w:val="0054335A"/>
    <w:rsid w:val="005433DB"/>
    <w:rsid w:val="005434E4"/>
    <w:rsid w:val="0054367C"/>
    <w:rsid w:val="0054450F"/>
    <w:rsid w:val="005446D8"/>
    <w:rsid w:val="00544799"/>
    <w:rsid w:val="00544A53"/>
    <w:rsid w:val="005454A7"/>
    <w:rsid w:val="005459F1"/>
    <w:rsid w:val="00545A92"/>
    <w:rsid w:val="00545BE9"/>
    <w:rsid w:val="005466AC"/>
    <w:rsid w:val="00546795"/>
    <w:rsid w:val="00546837"/>
    <w:rsid w:val="005472E8"/>
    <w:rsid w:val="005473DD"/>
    <w:rsid w:val="00547524"/>
    <w:rsid w:val="00547B91"/>
    <w:rsid w:val="00547EF7"/>
    <w:rsid w:val="00550502"/>
    <w:rsid w:val="00550972"/>
    <w:rsid w:val="0055118F"/>
    <w:rsid w:val="0055126A"/>
    <w:rsid w:val="00551F93"/>
    <w:rsid w:val="00552C96"/>
    <w:rsid w:val="00552D1E"/>
    <w:rsid w:val="00552EF8"/>
    <w:rsid w:val="00552FA4"/>
    <w:rsid w:val="0055320C"/>
    <w:rsid w:val="00553326"/>
    <w:rsid w:val="00553549"/>
    <w:rsid w:val="00553781"/>
    <w:rsid w:val="00553F7D"/>
    <w:rsid w:val="0055407D"/>
    <w:rsid w:val="00554E6E"/>
    <w:rsid w:val="0055546C"/>
    <w:rsid w:val="00555C29"/>
    <w:rsid w:val="00555CD1"/>
    <w:rsid w:val="00555CFC"/>
    <w:rsid w:val="00556392"/>
    <w:rsid w:val="0055644E"/>
    <w:rsid w:val="005564FC"/>
    <w:rsid w:val="00556945"/>
    <w:rsid w:val="00557715"/>
    <w:rsid w:val="005577FC"/>
    <w:rsid w:val="00557F1D"/>
    <w:rsid w:val="0056043E"/>
    <w:rsid w:val="00560531"/>
    <w:rsid w:val="005609CC"/>
    <w:rsid w:val="00560B19"/>
    <w:rsid w:val="00560C17"/>
    <w:rsid w:val="00560C34"/>
    <w:rsid w:val="00560DB8"/>
    <w:rsid w:val="005616C7"/>
    <w:rsid w:val="00561B4E"/>
    <w:rsid w:val="00561DFE"/>
    <w:rsid w:val="00562029"/>
    <w:rsid w:val="005622D8"/>
    <w:rsid w:val="00562C31"/>
    <w:rsid w:val="00562E00"/>
    <w:rsid w:val="00562E93"/>
    <w:rsid w:val="00562F57"/>
    <w:rsid w:val="0056368A"/>
    <w:rsid w:val="00563956"/>
    <w:rsid w:val="00563DCC"/>
    <w:rsid w:val="00564402"/>
    <w:rsid w:val="005645F7"/>
    <w:rsid w:val="00564D17"/>
    <w:rsid w:val="00565071"/>
    <w:rsid w:val="005651E0"/>
    <w:rsid w:val="005657D0"/>
    <w:rsid w:val="00565A5F"/>
    <w:rsid w:val="00565EC2"/>
    <w:rsid w:val="005660FC"/>
    <w:rsid w:val="005661D7"/>
    <w:rsid w:val="00566518"/>
    <w:rsid w:val="00566E12"/>
    <w:rsid w:val="005671E3"/>
    <w:rsid w:val="00567B19"/>
    <w:rsid w:val="00567B98"/>
    <w:rsid w:val="00570383"/>
    <w:rsid w:val="00570E6C"/>
    <w:rsid w:val="005710BB"/>
    <w:rsid w:val="005715E0"/>
    <w:rsid w:val="005717B4"/>
    <w:rsid w:val="00571927"/>
    <w:rsid w:val="00571B99"/>
    <w:rsid w:val="00572C79"/>
    <w:rsid w:val="005732A4"/>
    <w:rsid w:val="005735AC"/>
    <w:rsid w:val="005739DC"/>
    <w:rsid w:val="00574002"/>
    <w:rsid w:val="00574847"/>
    <w:rsid w:val="00574944"/>
    <w:rsid w:val="00574C4D"/>
    <w:rsid w:val="005750A9"/>
    <w:rsid w:val="005757EA"/>
    <w:rsid w:val="00575858"/>
    <w:rsid w:val="005759B8"/>
    <w:rsid w:val="00575C6D"/>
    <w:rsid w:val="005762CB"/>
    <w:rsid w:val="0057640A"/>
    <w:rsid w:val="00576689"/>
    <w:rsid w:val="0057678B"/>
    <w:rsid w:val="00576B65"/>
    <w:rsid w:val="0057741D"/>
    <w:rsid w:val="00577706"/>
    <w:rsid w:val="005778C8"/>
    <w:rsid w:val="00577F28"/>
    <w:rsid w:val="00580112"/>
    <w:rsid w:val="005801C7"/>
    <w:rsid w:val="005803CD"/>
    <w:rsid w:val="005804FE"/>
    <w:rsid w:val="00580693"/>
    <w:rsid w:val="00580A7A"/>
    <w:rsid w:val="00580B8F"/>
    <w:rsid w:val="00580F23"/>
    <w:rsid w:val="00581055"/>
    <w:rsid w:val="0058223F"/>
    <w:rsid w:val="005828CF"/>
    <w:rsid w:val="00582E5E"/>
    <w:rsid w:val="00583027"/>
    <w:rsid w:val="005837AD"/>
    <w:rsid w:val="00583858"/>
    <w:rsid w:val="00583A2C"/>
    <w:rsid w:val="00583CAF"/>
    <w:rsid w:val="00584485"/>
    <w:rsid w:val="00584531"/>
    <w:rsid w:val="00584770"/>
    <w:rsid w:val="00584962"/>
    <w:rsid w:val="00584CBD"/>
    <w:rsid w:val="005859F2"/>
    <w:rsid w:val="00585F66"/>
    <w:rsid w:val="00586960"/>
    <w:rsid w:val="00586ABC"/>
    <w:rsid w:val="00586C07"/>
    <w:rsid w:val="00587083"/>
    <w:rsid w:val="005870F8"/>
    <w:rsid w:val="005879A2"/>
    <w:rsid w:val="00587A51"/>
    <w:rsid w:val="00587B72"/>
    <w:rsid w:val="00587B76"/>
    <w:rsid w:val="00587C21"/>
    <w:rsid w:val="00587E4C"/>
    <w:rsid w:val="005900BD"/>
    <w:rsid w:val="005901B5"/>
    <w:rsid w:val="00590E40"/>
    <w:rsid w:val="00590E6D"/>
    <w:rsid w:val="00590F54"/>
    <w:rsid w:val="005911AE"/>
    <w:rsid w:val="00591395"/>
    <w:rsid w:val="00591BCE"/>
    <w:rsid w:val="00591C3E"/>
    <w:rsid w:val="00591FCC"/>
    <w:rsid w:val="005923A0"/>
    <w:rsid w:val="0059250E"/>
    <w:rsid w:val="00592756"/>
    <w:rsid w:val="00592C2A"/>
    <w:rsid w:val="00592D00"/>
    <w:rsid w:val="0059318D"/>
    <w:rsid w:val="005932B0"/>
    <w:rsid w:val="00593558"/>
    <w:rsid w:val="00593564"/>
    <w:rsid w:val="005937E0"/>
    <w:rsid w:val="005939B1"/>
    <w:rsid w:val="005941EC"/>
    <w:rsid w:val="00594796"/>
    <w:rsid w:val="00594808"/>
    <w:rsid w:val="00595053"/>
    <w:rsid w:val="005952EC"/>
    <w:rsid w:val="0059537C"/>
    <w:rsid w:val="00595CAD"/>
    <w:rsid w:val="00595CEE"/>
    <w:rsid w:val="00596343"/>
    <w:rsid w:val="0059636A"/>
    <w:rsid w:val="0059663C"/>
    <w:rsid w:val="0059768A"/>
    <w:rsid w:val="00597FCF"/>
    <w:rsid w:val="005A01B7"/>
    <w:rsid w:val="005A0281"/>
    <w:rsid w:val="005A02B0"/>
    <w:rsid w:val="005A078C"/>
    <w:rsid w:val="005A0A04"/>
    <w:rsid w:val="005A0E87"/>
    <w:rsid w:val="005A10C8"/>
    <w:rsid w:val="005A14CB"/>
    <w:rsid w:val="005A1591"/>
    <w:rsid w:val="005A17BC"/>
    <w:rsid w:val="005A1858"/>
    <w:rsid w:val="005A18A1"/>
    <w:rsid w:val="005A1AA7"/>
    <w:rsid w:val="005A1DF3"/>
    <w:rsid w:val="005A1F75"/>
    <w:rsid w:val="005A20D8"/>
    <w:rsid w:val="005A236B"/>
    <w:rsid w:val="005A2617"/>
    <w:rsid w:val="005A2D65"/>
    <w:rsid w:val="005A316B"/>
    <w:rsid w:val="005A3227"/>
    <w:rsid w:val="005A34B1"/>
    <w:rsid w:val="005A34D5"/>
    <w:rsid w:val="005A3846"/>
    <w:rsid w:val="005A389C"/>
    <w:rsid w:val="005A3BA3"/>
    <w:rsid w:val="005A40E4"/>
    <w:rsid w:val="005A4EDE"/>
    <w:rsid w:val="005A4EFA"/>
    <w:rsid w:val="005A53F5"/>
    <w:rsid w:val="005A5481"/>
    <w:rsid w:val="005A55BB"/>
    <w:rsid w:val="005A5669"/>
    <w:rsid w:val="005A5C07"/>
    <w:rsid w:val="005A5D62"/>
    <w:rsid w:val="005A5E05"/>
    <w:rsid w:val="005A5F42"/>
    <w:rsid w:val="005A657D"/>
    <w:rsid w:val="005A7144"/>
    <w:rsid w:val="005A7C29"/>
    <w:rsid w:val="005A7E90"/>
    <w:rsid w:val="005B052E"/>
    <w:rsid w:val="005B07B2"/>
    <w:rsid w:val="005B0971"/>
    <w:rsid w:val="005B0BBB"/>
    <w:rsid w:val="005B0CC0"/>
    <w:rsid w:val="005B1231"/>
    <w:rsid w:val="005B1738"/>
    <w:rsid w:val="005B1B28"/>
    <w:rsid w:val="005B2007"/>
    <w:rsid w:val="005B298C"/>
    <w:rsid w:val="005B2A77"/>
    <w:rsid w:val="005B2B64"/>
    <w:rsid w:val="005B3076"/>
    <w:rsid w:val="005B30FF"/>
    <w:rsid w:val="005B32D1"/>
    <w:rsid w:val="005B33A9"/>
    <w:rsid w:val="005B3BA4"/>
    <w:rsid w:val="005B3F51"/>
    <w:rsid w:val="005B42D3"/>
    <w:rsid w:val="005B47C6"/>
    <w:rsid w:val="005B4B0B"/>
    <w:rsid w:val="005B4B2F"/>
    <w:rsid w:val="005B526E"/>
    <w:rsid w:val="005B5381"/>
    <w:rsid w:val="005B5618"/>
    <w:rsid w:val="005B56E7"/>
    <w:rsid w:val="005B5B8A"/>
    <w:rsid w:val="005B6086"/>
    <w:rsid w:val="005B696F"/>
    <w:rsid w:val="005B69C1"/>
    <w:rsid w:val="005B7186"/>
    <w:rsid w:val="005B7296"/>
    <w:rsid w:val="005B77B1"/>
    <w:rsid w:val="005C0074"/>
    <w:rsid w:val="005C0492"/>
    <w:rsid w:val="005C051B"/>
    <w:rsid w:val="005C057D"/>
    <w:rsid w:val="005C089C"/>
    <w:rsid w:val="005C0AA8"/>
    <w:rsid w:val="005C0B5E"/>
    <w:rsid w:val="005C1203"/>
    <w:rsid w:val="005C1DF1"/>
    <w:rsid w:val="005C27CE"/>
    <w:rsid w:val="005C2896"/>
    <w:rsid w:val="005C3265"/>
    <w:rsid w:val="005C32EF"/>
    <w:rsid w:val="005C3524"/>
    <w:rsid w:val="005C39D5"/>
    <w:rsid w:val="005C3AB3"/>
    <w:rsid w:val="005C3FC9"/>
    <w:rsid w:val="005C47D7"/>
    <w:rsid w:val="005C4834"/>
    <w:rsid w:val="005C4909"/>
    <w:rsid w:val="005C4975"/>
    <w:rsid w:val="005C4BB1"/>
    <w:rsid w:val="005C4F2B"/>
    <w:rsid w:val="005C536B"/>
    <w:rsid w:val="005C559D"/>
    <w:rsid w:val="005C5F65"/>
    <w:rsid w:val="005C6040"/>
    <w:rsid w:val="005C6501"/>
    <w:rsid w:val="005C6628"/>
    <w:rsid w:val="005C676D"/>
    <w:rsid w:val="005C6A7B"/>
    <w:rsid w:val="005C6B1D"/>
    <w:rsid w:val="005C6C18"/>
    <w:rsid w:val="005C71DD"/>
    <w:rsid w:val="005C75F5"/>
    <w:rsid w:val="005C7B2C"/>
    <w:rsid w:val="005C7DE5"/>
    <w:rsid w:val="005C7F7A"/>
    <w:rsid w:val="005D07D7"/>
    <w:rsid w:val="005D07DC"/>
    <w:rsid w:val="005D0D26"/>
    <w:rsid w:val="005D0E12"/>
    <w:rsid w:val="005D0F15"/>
    <w:rsid w:val="005D1085"/>
    <w:rsid w:val="005D128D"/>
    <w:rsid w:val="005D1492"/>
    <w:rsid w:val="005D151B"/>
    <w:rsid w:val="005D1621"/>
    <w:rsid w:val="005D16CF"/>
    <w:rsid w:val="005D2016"/>
    <w:rsid w:val="005D2166"/>
    <w:rsid w:val="005D2817"/>
    <w:rsid w:val="005D29C9"/>
    <w:rsid w:val="005D2FFC"/>
    <w:rsid w:val="005D33AE"/>
    <w:rsid w:val="005D3B38"/>
    <w:rsid w:val="005D3DCE"/>
    <w:rsid w:val="005D3EAB"/>
    <w:rsid w:val="005D3F2D"/>
    <w:rsid w:val="005D513B"/>
    <w:rsid w:val="005D5ABD"/>
    <w:rsid w:val="005D5B6A"/>
    <w:rsid w:val="005D6345"/>
    <w:rsid w:val="005D63AB"/>
    <w:rsid w:val="005D64FB"/>
    <w:rsid w:val="005D6518"/>
    <w:rsid w:val="005D6A54"/>
    <w:rsid w:val="005D6E5D"/>
    <w:rsid w:val="005D6EC9"/>
    <w:rsid w:val="005D6F63"/>
    <w:rsid w:val="005D738D"/>
    <w:rsid w:val="005D7B86"/>
    <w:rsid w:val="005E01F2"/>
    <w:rsid w:val="005E0532"/>
    <w:rsid w:val="005E0F73"/>
    <w:rsid w:val="005E103B"/>
    <w:rsid w:val="005E119F"/>
    <w:rsid w:val="005E1675"/>
    <w:rsid w:val="005E1680"/>
    <w:rsid w:val="005E1C07"/>
    <w:rsid w:val="005E1D5C"/>
    <w:rsid w:val="005E1E7D"/>
    <w:rsid w:val="005E20AA"/>
    <w:rsid w:val="005E29C6"/>
    <w:rsid w:val="005E2C44"/>
    <w:rsid w:val="005E2D83"/>
    <w:rsid w:val="005E2DCA"/>
    <w:rsid w:val="005E2E60"/>
    <w:rsid w:val="005E2F35"/>
    <w:rsid w:val="005E33DB"/>
    <w:rsid w:val="005E36B1"/>
    <w:rsid w:val="005E3958"/>
    <w:rsid w:val="005E3B85"/>
    <w:rsid w:val="005E3DC2"/>
    <w:rsid w:val="005E415F"/>
    <w:rsid w:val="005E463E"/>
    <w:rsid w:val="005E4B97"/>
    <w:rsid w:val="005E4E14"/>
    <w:rsid w:val="005E5D00"/>
    <w:rsid w:val="005E726B"/>
    <w:rsid w:val="005E72AF"/>
    <w:rsid w:val="005E73EF"/>
    <w:rsid w:val="005E74D5"/>
    <w:rsid w:val="005E7524"/>
    <w:rsid w:val="005E7595"/>
    <w:rsid w:val="005F0B60"/>
    <w:rsid w:val="005F0BF6"/>
    <w:rsid w:val="005F0FEB"/>
    <w:rsid w:val="005F1211"/>
    <w:rsid w:val="005F126A"/>
    <w:rsid w:val="005F1295"/>
    <w:rsid w:val="005F12D4"/>
    <w:rsid w:val="005F14A0"/>
    <w:rsid w:val="005F1A80"/>
    <w:rsid w:val="005F22FB"/>
    <w:rsid w:val="005F24A8"/>
    <w:rsid w:val="005F2635"/>
    <w:rsid w:val="005F27DD"/>
    <w:rsid w:val="005F27F1"/>
    <w:rsid w:val="005F2915"/>
    <w:rsid w:val="005F2B82"/>
    <w:rsid w:val="005F2BF5"/>
    <w:rsid w:val="005F2D2D"/>
    <w:rsid w:val="005F33A9"/>
    <w:rsid w:val="005F36DA"/>
    <w:rsid w:val="005F3A6C"/>
    <w:rsid w:val="005F3C0F"/>
    <w:rsid w:val="005F3C30"/>
    <w:rsid w:val="005F4206"/>
    <w:rsid w:val="005F446E"/>
    <w:rsid w:val="005F447C"/>
    <w:rsid w:val="005F460B"/>
    <w:rsid w:val="005F4719"/>
    <w:rsid w:val="005F4B6B"/>
    <w:rsid w:val="005F4ED3"/>
    <w:rsid w:val="005F5180"/>
    <w:rsid w:val="005F5600"/>
    <w:rsid w:val="005F57BC"/>
    <w:rsid w:val="005F5942"/>
    <w:rsid w:val="005F5AAB"/>
    <w:rsid w:val="005F5DF7"/>
    <w:rsid w:val="005F5E73"/>
    <w:rsid w:val="005F5E95"/>
    <w:rsid w:val="005F62B1"/>
    <w:rsid w:val="005F63A4"/>
    <w:rsid w:val="005F64D8"/>
    <w:rsid w:val="005F6EF3"/>
    <w:rsid w:val="005F7620"/>
    <w:rsid w:val="005F76C2"/>
    <w:rsid w:val="005F77FA"/>
    <w:rsid w:val="005F7A19"/>
    <w:rsid w:val="005F7B9C"/>
    <w:rsid w:val="005F7C91"/>
    <w:rsid w:val="005F7DEF"/>
    <w:rsid w:val="005F7E20"/>
    <w:rsid w:val="006004FC"/>
    <w:rsid w:val="006007A1"/>
    <w:rsid w:val="00600A71"/>
    <w:rsid w:val="00601535"/>
    <w:rsid w:val="00601CB5"/>
    <w:rsid w:val="0060204D"/>
    <w:rsid w:val="0060238E"/>
    <w:rsid w:val="006024F8"/>
    <w:rsid w:val="0060252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992"/>
    <w:rsid w:val="00605ADE"/>
    <w:rsid w:val="00605E70"/>
    <w:rsid w:val="00606063"/>
    <w:rsid w:val="006066A0"/>
    <w:rsid w:val="00606985"/>
    <w:rsid w:val="00606BF1"/>
    <w:rsid w:val="00606E99"/>
    <w:rsid w:val="00606EA2"/>
    <w:rsid w:val="00607005"/>
    <w:rsid w:val="006071E4"/>
    <w:rsid w:val="00607200"/>
    <w:rsid w:val="006075EC"/>
    <w:rsid w:val="00607AF7"/>
    <w:rsid w:val="00610214"/>
    <w:rsid w:val="00610302"/>
    <w:rsid w:val="006106F9"/>
    <w:rsid w:val="00610807"/>
    <w:rsid w:val="00610CC3"/>
    <w:rsid w:val="00610D31"/>
    <w:rsid w:val="00610E0C"/>
    <w:rsid w:val="00610E46"/>
    <w:rsid w:val="00611477"/>
    <w:rsid w:val="00611909"/>
    <w:rsid w:val="00611EA5"/>
    <w:rsid w:val="006121F1"/>
    <w:rsid w:val="00612345"/>
    <w:rsid w:val="006125BA"/>
    <w:rsid w:val="0061263F"/>
    <w:rsid w:val="00612730"/>
    <w:rsid w:val="00613248"/>
    <w:rsid w:val="00613253"/>
    <w:rsid w:val="006137CC"/>
    <w:rsid w:val="00613905"/>
    <w:rsid w:val="00613A1F"/>
    <w:rsid w:val="006140A0"/>
    <w:rsid w:val="0061413E"/>
    <w:rsid w:val="00614309"/>
    <w:rsid w:val="00614407"/>
    <w:rsid w:val="0061519E"/>
    <w:rsid w:val="0061525A"/>
    <w:rsid w:val="0061543B"/>
    <w:rsid w:val="00615625"/>
    <w:rsid w:val="0061580E"/>
    <w:rsid w:val="00615939"/>
    <w:rsid w:val="00615F95"/>
    <w:rsid w:val="006169A0"/>
    <w:rsid w:val="006169AF"/>
    <w:rsid w:val="00616E27"/>
    <w:rsid w:val="00616E98"/>
    <w:rsid w:val="006171B8"/>
    <w:rsid w:val="006176DF"/>
    <w:rsid w:val="006178EA"/>
    <w:rsid w:val="00617A9F"/>
    <w:rsid w:val="00617B00"/>
    <w:rsid w:val="00617B4A"/>
    <w:rsid w:val="00617CE1"/>
    <w:rsid w:val="00617D7E"/>
    <w:rsid w:val="00620093"/>
    <w:rsid w:val="006203B2"/>
    <w:rsid w:val="006206DE"/>
    <w:rsid w:val="006207CA"/>
    <w:rsid w:val="00620C28"/>
    <w:rsid w:val="00620C53"/>
    <w:rsid w:val="00620F33"/>
    <w:rsid w:val="00621DA7"/>
    <w:rsid w:val="00621DBF"/>
    <w:rsid w:val="00622251"/>
    <w:rsid w:val="006225A2"/>
    <w:rsid w:val="00622763"/>
    <w:rsid w:val="00622930"/>
    <w:rsid w:val="006229E7"/>
    <w:rsid w:val="00623659"/>
    <w:rsid w:val="00623FB5"/>
    <w:rsid w:val="0062464F"/>
    <w:rsid w:val="00624C2B"/>
    <w:rsid w:val="00624CAD"/>
    <w:rsid w:val="006253C5"/>
    <w:rsid w:val="0062548C"/>
    <w:rsid w:val="0062558B"/>
    <w:rsid w:val="006255BE"/>
    <w:rsid w:val="00625619"/>
    <w:rsid w:val="00625B9F"/>
    <w:rsid w:val="00625F14"/>
    <w:rsid w:val="00625F6A"/>
    <w:rsid w:val="00626385"/>
    <w:rsid w:val="006269ED"/>
    <w:rsid w:val="0062718A"/>
    <w:rsid w:val="006271C8"/>
    <w:rsid w:val="006272D1"/>
    <w:rsid w:val="0062734C"/>
    <w:rsid w:val="006273C2"/>
    <w:rsid w:val="0062753C"/>
    <w:rsid w:val="006278E5"/>
    <w:rsid w:val="00627BC6"/>
    <w:rsid w:val="00627EF5"/>
    <w:rsid w:val="00630143"/>
    <w:rsid w:val="006306F9"/>
    <w:rsid w:val="006308C6"/>
    <w:rsid w:val="00630B61"/>
    <w:rsid w:val="00630BBA"/>
    <w:rsid w:val="00630D97"/>
    <w:rsid w:val="00630E54"/>
    <w:rsid w:val="00631B95"/>
    <w:rsid w:val="00631CB6"/>
    <w:rsid w:val="0063227B"/>
    <w:rsid w:val="0063240F"/>
    <w:rsid w:val="00632967"/>
    <w:rsid w:val="00632A21"/>
    <w:rsid w:val="00632D49"/>
    <w:rsid w:val="0063302A"/>
    <w:rsid w:val="0063329B"/>
    <w:rsid w:val="00633743"/>
    <w:rsid w:val="00633A72"/>
    <w:rsid w:val="00633E67"/>
    <w:rsid w:val="0063409E"/>
    <w:rsid w:val="006340A5"/>
    <w:rsid w:val="006346D3"/>
    <w:rsid w:val="00634B0E"/>
    <w:rsid w:val="00635088"/>
    <w:rsid w:val="00635244"/>
    <w:rsid w:val="00635289"/>
    <w:rsid w:val="00635491"/>
    <w:rsid w:val="00635926"/>
    <w:rsid w:val="00635B1E"/>
    <w:rsid w:val="00635BC1"/>
    <w:rsid w:val="00635BDE"/>
    <w:rsid w:val="00635E10"/>
    <w:rsid w:val="0063631E"/>
    <w:rsid w:val="00636902"/>
    <w:rsid w:val="00636C6F"/>
    <w:rsid w:val="00636D1E"/>
    <w:rsid w:val="00637971"/>
    <w:rsid w:val="00637A09"/>
    <w:rsid w:val="00637A13"/>
    <w:rsid w:val="00637EB0"/>
    <w:rsid w:val="00637F83"/>
    <w:rsid w:val="00637F9F"/>
    <w:rsid w:val="006417EC"/>
    <w:rsid w:val="00641C98"/>
    <w:rsid w:val="00641CD3"/>
    <w:rsid w:val="00642543"/>
    <w:rsid w:val="00642728"/>
    <w:rsid w:val="006428CD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5545"/>
    <w:rsid w:val="006455E3"/>
    <w:rsid w:val="00645751"/>
    <w:rsid w:val="00645773"/>
    <w:rsid w:val="006457B6"/>
    <w:rsid w:val="00645C98"/>
    <w:rsid w:val="00645D03"/>
    <w:rsid w:val="00645D3F"/>
    <w:rsid w:val="00645E83"/>
    <w:rsid w:val="00646255"/>
    <w:rsid w:val="0064650E"/>
    <w:rsid w:val="006469A6"/>
    <w:rsid w:val="00646CF7"/>
    <w:rsid w:val="00646F44"/>
    <w:rsid w:val="006470A6"/>
    <w:rsid w:val="0064712C"/>
    <w:rsid w:val="00647319"/>
    <w:rsid w:val="00647542"/>
    <w:rsid w:val="006478C4"/>
    <w:rsid w:val="006478F0"/>
    <w:rsid w:val="00650323"/>
    <w:rsid w:val="006506B6"/>
    <w:rsid w:val="00650BA1"/>
    <w:rsid w:val="00650D47"/>
    <w:rsid w:val="006518A4"/>
    <w:rsid w:val="006518D1"/>
    <w:rsid w:val="00651DAA"/>
    <w:rsid w:val="00651F47"/>
    <w:rsid w:val="00652101"/>
    <w:rsid w:val="0065211E"/>
    <w:rsid w:val="00652487"/>
    <w:rsid w:val="00653015"/>
    <w:rsid w:val="00653027"/>
    <w:rsid w:val="00653687"/>
    <w:rsid w:val="006539E0"/>
    <w:rsid w:val="00653A30"/>
    <w:rsid w:val="00653B51"/>
    <w:rsid w:val="006541A7"/>
    <w:rsid w:val="006541AD"/>
    <w:rsid w:val="00654340"/>
    <w:rsid w:val="00654A21"/>
    <w:rsid w:val="00654D03"/>
    <w:rsid w:val="006553E5"/>
    <w:rsid w:val="0065548C"/>
    <w:rsid w:val="00655679"/>
    <w:rsid w:val="006558BA"/>
    <w:rsid w:val="00655AC0"/>
    <w:rsid w:val="0065604C"/>
    <w:rsid w:val="00656137"/>
    <w:rsid w:val="00656241"/>
    <w:rsid w:val="00656541"/>
    <w:rsid w:val="006569E5"/>
    <w:rsid w:val="00656BC4"/>
    <w:rsid w:val="00656BE1"/>
    <w:rsid w:val="00656DAA"/>
    <w:rsid w:val="00656FB0"/>
    <w:rsid w:val="006570E9"/>
    <w:rsid w:val="006573B3"/>
    <w:rsid w:val="006576D0"/>
    <w:rsid w:val="006578F3"/>
    <w:rsid w:val="00657B45"/>
    <w:rsid w:val="006600BC"/>
    <w:rsid w:val="006602AA"/>
    <w:rsid w:val="00660450"/>
    <w:rsid w:val="006604EC"/>
    <w:rsid w:val="006611C5"/>
    <w:rsid w:val="0066187C"/>
    <w:rsid w:val="00661C1F"/>
    <w:rsid w:val="00662F9F"/>
    <w:rsid w:val="00663060"/>
    <w:rsid w:val="0066377D"/>
    <w:rsid w:val="0066383A"/>
    <w:rsid w:val="00663A11"/>
    <w:rsid w:val="00663E12"/>
    <w:rsid w:val="00663E4D"/>
    <w:rsid w:val="0066427B"/>
    <w:rsid w:val="0066427F"/>
    <w:rsid w:val="006643EE"/>
    <w:rsid w:val="00664B26"/>
    <w:rsid w:val="00664E8B"/>
    <w:rsid w:val="00664EB4"/>
    <w:rsid w:val="00664ECB"/>
    <w:rsid w:val="00664F45"/>
    <w:rsid w:val="00664FC6"/>
    <w:rsid w:val="0066514C"/>
    <w:rsid w:val="0066564E"/>
    <w:rsid w:val="00665680"/>
    <w:rsid w:val="0066573E"/>
    <w:rsid w:val="00665BB3"/>
    <w:rsid w:val="00666F41"/>
    <w:rsid w:val="00667942"/>
    <w:rsid w:val="00667E0C"/>
    <w:rsid w:val="00670161"/>
    <w:rsid w:val="00670220"/>
    <w:rsid w:val="0067053A"/>
    <w:rsid w:val="0067054E"/>
    <w:rsid w:val="006705C6"/>
    <w:rsid w:val="00670B06"/>
    <w:rsid w:val="00670E50"/>
    <w:rsid w:val="00671089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A75"/>
    <w:rsid w:val="00672F55"/>
    <w:rsid w:val="00672F88"/>
    <w:rsid w:val="006732F7"/>
    <w:rsid w:val="00673973"/>
    <w:rsid w:val="00673A12"/>
    <w:rsid w:val="00673DF9"/>
    <w:rsid w:val="00674917"/>
    <w:rsid w:val="00674997"/>
    <w:rsid w:val="0067499A"/>
    <w:rsid w:val="00675082"/>
    <w:rsid w:val="00675A4E"/>
    <w:rsid w:val="00675A83"/>
    <w:rsid w:val="00675DED"/>
    <w:rsid w:val="006761BD"/>
    <w:rsid w:val="00676D85"/>
    <w:rsid w:val="00677144"/>
    <w:rsid w:val="00677173"/>
    <w:rsid w:val="006772EF"/>
    <w:rsid w:val="0067731B"/>
    <w:rsid w:val="00677E98"/>
    <w:rsid w:val="00677F47"/>
    <w:rsid w:val="00680317"/>
    <w:rsid w:val="00680649"/>
    <w:rsid w:val="006807C9"/>
    <w:rsid w:val="006809CB"/>
    <w:rsid w:val="00680DFE"/>
    <w:rsid w:val="00680E22"/>
    <w:rsid w:val="00680F74"/>
    <w:rsid w:val="006812C4"/>
    <w:rsid w:val="00681595"/>
    <w:rsid w:val="0068174A"/>
    <w:rsid w:val="006818BD"/>
    <w:rsid w:val="006818D4"/>
    <w:rsid w:val="00681E82"/>
    <w:rsid w:val="006825E3"/>
    <w:rsid w:val="00682B8F"/>
    <w:rsid w:val="006838CC"/>
    <w:rsid w:val="00684088"/>
    <w:rsid w:val="006844B3"/>
    <w:rsid w:val="00684B58"/>
    <w:rsid w:val="00684CB7"/>
    <w:rsid w:val="00684D41"/>
    <w:rsid w:val="00685C8B"/>
    <w:rsid w:val="006862F0"/>
    <w:rsid w:val="006868E6"/>
    <w:rsid w:val="00687483"/>
    <w:rsid w:val="00687609"/>
    <w:rsid w:val="00687A7F"/>
    <w:rsid w:val="00687B94"/>
    <w:rsid w:val="00690BF6"/>
    <w:rsid w:val="006914F9"/>
    <w:rsid w:val="00691606"/>
    <w:rsid w:val="006917C3"/>
    <w:rsid w:val="006917C7"/>
    <w:rsid w:val="0069238A"/>
    <w:rsid w:val="00692709"/>
    <w:rsid w:val="00692AF3"/>
    <w:rsid w:val="00692E58"/>
    <w:rsid w:val="00693194"/>
    <w:rsid w:val="006931F5"/>
    <w:rsid w:val="006933FC"/>
    <w:rsid w:val="00693766"/>
    <w:rsid w:val="00693B75"/>
    <w:rsid w:val="00693C5F"/>
    <w:rsid w:val="00693DA9"/>
    <w:rsid w:val="00693E61"/>
    <w:rsid w:val="00693F85"/>
    <w:rsid w:val="00694239"/>
    <w:rsid w:val="006943F2"/>
    <w:rsid w:val="00694460"/>
    <w:rsid w:val="00694816"/>
    <w:rsid w:val="00694967"/>
    <w:rsid w:val="00694D4B"/>
    <w:rsid w:val="00694DBA"/>
    <w:rsid w:val="00695041"/>
    <w:rsid w:val="0069560F"/>
    <w:rsid w:val="00695846"/>
    <w:rsid w:val="006959AA"/>
    <w:rsid w:val="00695B96"/>
    <w:rsid w:val="00695C93"/>
    <w:rsid w:val="00696CC2"/>
    <w:rsid w:val="00697272"/>
    <w:rsid w:val="0069740A"/>
    <w:rsid w:val="006976BC"/>
    <w:rsid w:val="00697F18"/>
    <w:rsid w:val="006A0534"/>
    <w:rsid w:val="006A06C2"/>
    <w:rsid w:val="006A0A5A"/>
    <w:rsid w:val="006A0CF2"/>
    <w:rsid w:val="006A140C"/>
    <w:rsid w:val="006A1488"/>
    <w:rsid w:val="006A1948"/>
    <w:rsid w:val="006A21BA"/>
    <w:rsid w:val="006A22D9"/>
    <w:rsid w:val="006A24A7"/>
    <w:rsid w:val="006A263A"/>
    <w:rsid w:val="006A2B5C"/>
    <w:rsid w:val="006A2FF8"/>
    <w:rsid w:val="006A3458"/>
    <w:rsid w:val="006A3583"/>
    <w:rsid w:val="006A3952"/>
    <w:rsid w:val="006A4730"/>
    <w:rsid w:val="006A4F90"/>
    <w:rsid w:val="006A508E"/>
    <w:rsid w:val="006A5B26"/>
    <w:rsid w:val="006A5B55"/>
    <w:rsid w:val="006A5D7B"/>
    <w:rsid w:val="006A5E73"/>
    <w:rsid w:val="006A5F38"/>
    <w:rsid w:val="006A66CB"/>
    <w:rsid w:val="006A71FD"/>
    <w:rsid w:val="006A72EE"/>
    <w:rsid w:val="006A74E5"/>
    <w:rsid w:val="006A7562"/>
    <w:rsid w:val="006A767B"/>
    <w:rsid w:val="006A76E7"/>
    <w:rsid w:val="006A792D"/>
    <w:rsid w:val="006A7A5C"/>
    <w:rsid w:val="006A7B31"/>
    <w:rsid w:val="006B00E0"/>
    <w:rsid w:val="006B059A"/>
    <w:rsid w:val="006B0649"/>
    <w:rsid w:val="006B06C4"/>
    <w:rsid w:val="006B13D2"/>
    <w:rsid w:val="006B1D1A"/>
    <w:rsid w:val="006B2215"/>
    <w:rsid w:val="006B22FD"/>
    <w:rsid w:val="006B2404"/>
    <w:rsid w:val="006B24BD"/>
    <w:rsid w:val="006B2B79"/>
    <w:rsid w:val="006B31D1"/>
    <w:rsid w:val="006B3457"/>
    <w:rsid w:val="006B349D"/>
    <w:rsid w:val="006B355D"/>
    <w:rsid w:val="006B3C68"/>
    <w:rsid w:val="006B3E9F"/>
    <w:rsid w:val="006B4086"/>
    <w:rsid w:val="006B437D"/>
    <w:rsid w:val="006B4513"/>
    <w:rsid w:val="006B45AA"/>
    <w:rsid w:val="006B4801"/>
    <w:rsid w:val="006B48A2"/>
    <w:rsid w:val="006B48FD"/>
    <w:rsid w:val="006B4B9A"/>
    <w:rsid w:val="006B4DB4"/>
    <w:rsid w:val="006B53B5"/>
    <w:rsid w:val="006B5448"/>
    <w:rsid w:val="006B5461"/>
    <w:rsid w:val="006B5E66"/>
    <w:rsid w:val="006B6346"/>
    <w:rsid w:val="006B6505"/>
    <w:rsid w:val="006B6666"/>
    <w:rsid w:val="006B692A"/>
    <w:rsid w:val="006B6BC6"/>
    <w:rsid w:val="006B6D3E"/>
    <w:rsid w:val="006B6D97"/>
    <w:rsid w:val="006B707E"/>
    <w:rsid w:val="006B72FC"/>
    <w:rsid w:val="006B782C"/>
    <w:rsid w:val="006B7A80"/>
    <w:rsid w:val="006B7FBB"/>
    <w:rsid w:val="006C0727"/>
    <w:rsid w:val="006C09C9"/>
    <w:rsid w:val="006C1373"/>
    <w:rsid w:val="006C1834"/>
    <w:rsid w:val="006C184D"/>
    <w:rsid w:val="006C1A4B"/>
    <w:rsid w:val="006C1AB7"/>
    <w:rsid w:val="006C1CF8"/>
    <w:rsid w:val="006C1E98"/>
    <w:rsid w:val="006C2010"/>
    <w:rsid w:val="006C20FB"/>
    <w:rsid w:val="006C2196"/>
    <w:rsid w:val="006C2397"/>
    <w:rsid w:val="006C2A47"/>
    <w:rsid w:val="006C3115"/>
    <w:rsid w:val="006C39DC"/>
    <w:rsid w:val="006C3DDF"/>
    <w:rsid w:val="006C3E0E"/>
    <w:rsid w:val="006C54FC"/>
    <w:rsid w:val="006C5803"/>
    <w:rsid w:val="006C5E55"/>
    <w:rsid w:val="006C610A"/>
    <w:rsid w:val="006C613F"/>
    <w:rsid w:val="006C6279"/>
    <w:rsid w:val="006C63ED"/>
    <w:rsid w:val="006C6556"/>
    <w:rsid w:val="006C6670"/>
    <w:rsid w:val="006C6774"/>
    <w:rsid w:val="006C680D"/>
    <w:rsid w:val="006C698E"/>
    <w:rsid w:val="006C713F"/>
    <w:rsid w:val="006C71A7"/>
    <w:rsid w:val="006C72BA"/>
    <w:rsid w:val="006C749C"/>
    <w:rsid w:val="006D03D8"/>
    <w:rsid w:val="006D1153"/>
    <w:rsid w:val="006D12E6"/>
    <w:rsid w:val="006D13F8"/>
    <w:rsid w:val="006D1A55"/>
    <w:rsid w:val="006D1C51"/>
    <w:rsid w:val="006D1D94"/>
    <w:rsid w:val="006D2114"/>
    <w:rsid w:val="006D212C"/>
    <w:rsid w:val="006D22E0"/>
    <w:rsid w:val="006D27DC"/>
    <w:rsid w:val="006D2C73"/>
    <w:rsid w:val="006D2EA9"/>
    <w:rsid w:val="006D350D"/>
    <w:rsid w:val="006D384A"/>
    <w:rsid w:val="006D3ADE"/>
    <w:rsid w:val="006D3BF7"/>
    <w:rsid w:val="006D3CEA"/>
    <w:rsid w:val="006D3EBC"/>
    <w:rsid w:val="006D44A2"/>
    <w:rsid w:val="006D45E2"/>
    <w:rsid w:val="006D4995"/>
    <w:rsid w:val="006D5354"/>
    <w:rsid w:val="006D5492"/>
    <w:rsid w:val="006D6162"/>
    <w:rsid w:val="006D64E7"/>
    <w:rsid w:val="006D652F"/>
    <w:rsid w:val="006D6809"/>
    <w:rsid w:val="006D6A18"/>
    <w:rsid w:val="006D6D13"/>
    <w:rsid w:val="006D6EF4"/>
    <w:rsid w:val="006D7103"/>
    <w:rsid w:val="006D7134"/>
    <w:rsid w:val="006D71BE"/>
    <w:rsid w:val="006D7873"/>
    <w:rsid w:val="006D78CD"/>
    <w:rsid w:val="006D7950"/>
    <w:rsid w:val="006D7AF3"/>
    <w:rsid w:val="006E0699"/>
    <w:rsid w:val="006E0940"/>
    <w:rsid w:val="006E0E72"/>
    <w:rsid w:val="006E0F08"/>
    <w:rsid w:val="006E1ED5"/>
    <w:rsid w:val="006E20F7"/>
    <w:rsid w:val="006E21FB"/>
    <w:rsid w:val="006E257E"/>
    <w:rsid w:val="006E2E90"/>
    <w:rsid w:val="006E2E91"/>
    <w:rsid w:val="006E3195"/>
    <w:rsid w:val="006E3270"/>
    <w:rsid w:val="006E34D2"/>
    <w:rsid w:val="006E34DA"/>
    <w:rsid w:val="006E3A82"/>
    <w:rsid w:val="006E42D9"/>
    <w:rsid w:val="006E43F4"/>
    <w:rsid w:val="006E456E"/>
    <w:rsid w:val="006E4594"/>
    <w:rsid w:val="006E4BC7"/>
    <w:rsid w:val="006E4CB7"/>
    <w:rsid w:val="006E4F59"/>
    <w:rsid w:val="006E56CC"/>
    <w:rsid w:val="006E58FB"/>
    <w:rsid w:val="006E599B"/>
    <w:rsid w:val="006E5E5A"/>
    <w:rsid w:val="006E5F5B"/>
    <w:rsid w:val="006E609D"/>
    <w:rsid w:val="006E61ED"/>
    <w:rsid w:val="006E6475"/>
    <w:rsid w:val="006E69EA"/>
    <w:rsid w:val="006E6DDE"/>
    <w:rsid w:val="006E6F57"/>
    <w:rsid w:val="006E6FAB"/>
    <w:rsid w:val="006E6FC0"/>
    <w:rsid w:val="006E7148"/>
    <w:rsid w:val="006F08DD"/>
    <w:rsid w:val="006F0C79"/>
    <w:rsid w:val="006F0EB6"/>
    <w:rsid w:val="006F0EBA"/>
    <w:rsid w:val="006F0F00"/>
    <w:rsid w:val="006F1086"/>
    <w:rsid w:val="006F12F5"/>
    <w:rsid w:val="006F13C7"/>
    <w:rsid w:val="006F16F4"/>
    <w:rsid w:val="006F1971"/>
    <w:rsid w:val="006F1BFB"/>
    <w:rsid w:val="006F1CDE"/>
    <w:rsid w:val="006F1CDF"/>
    <w:rsid w:val="006F1EC8"/>
    <w:rsid w:val="006F22C8"/>
    <w:rsid w:val="006F2A0C"/>
    <w:rsid w:val="006F2C31"/>
    <w:rsid w:val="006F332C"/>
    <w:rsid w:val="006F39C1"/>
    <w:rsid w:val="006F405B"/>
    <w:rsid w:val="006F44DB"/>
    <w:rsid w:val="006F44E2"/>
    <w:rsid w:val="006F466A"/>
    <w:rsid w:val="006F46F9"/>
    <w:rsid w:val="006F4AB9"/>
    <w:rsid w:val="006F4D06"/>
    <w:rsid w:val="006F4E50"/>
    <w:rsid w:val="006F5072"/>
    <w:rsid w:val="006F5C2E"/>
    <w:rsid w:val="006F616C"/>
    <w:rsid w:val="006F6BAA"/>
    <w:rsid w:val="006F7053"/>
    <w:rsid w:val="006F7480"/>
    <w:rsid w:val="006F78F4"/>
    <w:rsid w:val="006F7968"/>
    <w:rsid w:val="00700348"/>
    <w:rsid w:val="0070091A"/>
    <w:rsid w:val="00700B19"/>
    <w:rsid w:val="00700DAB"/>
    <w:rsid w:val="00700ED8"/>
    <w:rsid w:val="0070164B"/>
    <w:rsid w:val="00701AC6"/>
    <w:rsid w:val="00701C97"/>
    <w:rsid w:val="00701D34"/>
    <w:rsid w:val="00701E92"/>
    <w:rsid w:val="00701FA0"/>
    <w:rsid w:val="007021AD"/>
    <w:rsid w:val="007023B8"/>
    <w:rsid w:val="007025DA"/>
    <w:rsid w:val="007027FF"/>
    <w:rsid w:val="00702C80"/>
    <w:rsid w:val="007036A7"/>
    <w:rsid w:val="00703F69"/>
    <w:rsid w:val="007043E1"/>
    <w:rsid w:val="007049A2"/>
    <w:rsid w:val="00704C41"/>
    <w:rsid w:val="00704E56"/>
    <w:rsid w:val="00704F97"/>
    <w:rsid w:val="00705317"/>
    <w:rsid w:val="007056B6"/>
    <w:rsid w:val="00705C12"/>
    <w:rsid w:val="00705D88"/>
    <w:rsid w:val="00705EA5"/>
    <w:rsid w:val="00705EFF"/>
    <w:rsid w:val="00705F84"/>
    <w:rsid w:val="0070624C"/>
    <w:rsid w:val="00706468"/>
    <w:rsid w:val="00706502"/>
    <w:rsid w:val="007067C5"/>
    <w:rsid w:val="007076C1"/>
    <w:rsid w:val="00707831"/>
    <w:rsid w:val="007078C8"/>
    <w:rsid w:val="00707A6A"/>
    <w:rsid w:val="00710245"/>
    <w:rsid w:val="00710540"/>
    <w:rsid w:val="00710872"/>
    <w:rsid w:val="00710914"/>
    <w:rsid w:val="0071091C"/>
    <w:rsid w:val="00710FC7"/>
    <w:rsid w:val="0071132C"/>
    <w:rsid w:val="00711499"/>
    <w:rsid w:val="00711B64"/>
    <w:rsid w:val="0071236A"/>
    <w:rsid w:val="00712447"/>
    <w:rsid w:val="0071327B"/>
    <w:rsid w:val="00713757"/>
    <w:rsid w:val="0071391C"/>
    <w:rsid w:val="007140D1"/>
    <w:rsid w:val="0071468C"/>
    <w:rsid w:val="00714FE2"/>
    <w:rsid w:val="007150FA"/>
    <w:rsid w:val="007151F5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61C"/>
    <w:rsid w:val="00717628"/>
    <w:rsid w:val="00717B82"/>
    <w:rsid w:val="00717CE8"/>
    <w:rsid w:val="007202C1"/>
    <w:rsid w:val="007202F2"/>
    <w:rsid w:val="007207D1"/>
    <w:rsid w:val="00720D6A"/>
    <w:rsid w:val="00721633"/>
    <w:rsid w:val="007218A1"/>
    <w:rsid w:val="00721D0A"/>
    <w:rsid w:val="0072202D"/>
    <w:rsid w:val="00722264"/>
    <w:rsid w:val="00722419"/>
    <w:rsid w:val="00722431"/>
    <w:rsid w:val="00722713"/>
    <w:rsid w:val="007237DC"/>
    <w:rsid w:val="00723996"/>
    <w:rsid w:val="00723CE9"/>
    <w:rsid w:val="00723EED"/>
    <w:rsid w:val="0072415E"/>
    <w:rsid w:val="00724216"/>
    <w:rsid w:val="0072431A"/>
    <w:rsid w:val="007243CC"/>
    <w:rsid w:val="007248C0"/>
    <w:rsid w:val="00725271"/>
    <w:rsid w:val="007253B0"/>
    <w:rsid w:val="00725812"/>
    <w:rsid w:val="0072591E"/>
    <w:rsid w:val="00725AA7"/>
    <w:rsid w:val="00725D78"/>
    <w:rsid w:val="00726052"/>
    <w:rsid w:val="007261DA"/>
    <w:rsid w:val="00726EA5"/>
    <w:rsid w:val="00727188"/>
    <w:rsid w:val="0073040D"/>
    <w:rsid w:val="00730870"/>
    <w:rsid w:val="007309AC"/>
    <w:rsid w:val="00730FBC"/>
    <w:rsid w:val="00731F02"/>
    <w:rsid w:val="00732181"/>
    <w:rsid w:val="007322A6"/>
    <w:rsid w:val="007322B8"/>
    <w:rsid w:val="007323C5"/>
    <w:rsid w:val="007330F7"/>
    <w:rsid w:val="00733EEB"/>
    <w:rsid w:val="00733F00"/>
    <w:rsid w:val="00734045"/>
    <w:rsid w:val="00734497"/>
    <w:rsid w:val="007345D3"/>
    <w:rsid w:val="00734694"/>
    <w:rsid w:val="007349B3"/>
    <w:rsid w:val="00734BF2"/>
    <w:rsid w:val="0073523D"/>
    <w:rsid w:val="00735F77"/>
    <w:rsid w:val="00736357"/>
    <w:rsid w:val="007365E4"/>
    <w:rsid w:val="00736CAF"/>
    <w:rsid w:val="00736DDE"/>
    <w:rsid w:val="00736E80"/>
    <w:rsid w:val="007374DE"/>
    <w:rsid w:val="00737AA5"/>
    <w:rsid w:val="00740377"/>
    <w:rsid w:val="0074099B"/>
    <w:rsid w:val="00740AC8"/>
    <w:rsid w:val="00740CE4"/>
    <w:rsid w:val="007413A2"/>
    <w:rsid w:val="00742187"/>
    <w:rsid w:val="00742341"/>
    <w:rsid w:val="007425F2"/>
    <w:rsid w:val="0074390E"/>
    <w:rsid w:val="00743B4C"/>
    <w:rsid w:val="00743C95"/>
    <w:rsid w:val="00743D27"/>
    <w:rsid w:val="007441A0"/>
    <w:rsid w:val="00744647"/>
    <w:rsid w:val="00745499"/>
    <w:rsid w:val="00745699"/>
    <w:rsid w:val="007457FB"/>
    <w:rsid w:val="00745CFF"/>
    <w:rsid w:val="007463EE"/>
    <w:rsid w:val="007465C3"/>
    <w:rsid w:val="007468AB"/>
    <w:rsid w:val="00746AC9"/>
    <w:rsid w:val="00746D80"/>
    <w:rsid w:val="00746DEC"/>
    <w:rsid w:val="00746FDC"/>
    <w:rsid w:val="0074732E"/>
    <w:rsid w:val="0074745B"/>
    <w:rsid w:val="0074770B"/>
    <w:rsid w:val="00747B1A"/>
    <w:rsid w:val="00747E74"/>
    <w:rsid w:val="00747EBE"/>
    <w:rsid w:val="00750024"/>
    <w:rsid w:val="0075031E"/>
    <w:rsid w:val="007513CD"/>
    <w:rsid w:val="007515EA"/>
    <w:rsid w:val="007518C8"/>
    <w:rsid w:val="00751B11"/>
    <w:rsid w:val="00752187"/>
    <w:rsid w:val="00752251"/>
    <w:rsid w:val="00752398"/>
    <w:rsid w:val="00752574"/>
    <w:rsid w:val="007528D0"/>
    <w:rsid w:val="00752A73"/>
    <w:rsid w:val="00752E7E"/>
    <w:rsid w:val="00753068"/>
    <w:rsid w:val="007534BA"/>
    <w:rsid w:val="0075360A"/>
    <w:rsid w:val="00753680"/>
    <w:rsid w:val="00753878"/>
    <w:rsid w:val="00753F20"/>
    <w:rsid w:val="0075449A"/>
    <w:rsid w:val="007556F3"/>
    <w:rsid w:val="00755879"/>
    <w:rsid w:val="007565F6"/>
    <w:rsid w:val="007570A4"/>
    <w:rsid w:val="00757435"/>
    <w:rsid w:val="007575A9"/>
    <w:rsid w:val="0075767F"/>
    <w:rsid w:val="00757707"/>
    <w:rsid w:val="00757946"/>
    <w:rsid w:val="007579D1"/>
    <w:rsid w:val="007601CA"/>
    <w:rsid w:val="0076087C"/>
    <w:rsid w:val="00760CF7"/>
    <w:rsid w:val="007617EC"/>
    <w:rsid w:val="00761864"/>
    <w:rsid w:val="0076201F"/>
    <w:rsid w:val="007625A3"/>
    <w:rsid w:val="0076278D"/>
    <w:rsid w:val="00762800"/>
    <w:rsid w:val="00762A3E"/>
    <w:rsid w:val="007631C1"/>
    <w:rsid w:val="00763BE1"/>
    <w:rsid w:val="00763C34"/>
    <w:rsid w:val="00763E8B"/>
    <w:rsid w:val="007641C7"/>
    <w:rsid w:val="00764324"/>
    <w:rsid w:val="00765834"/>
    <w:rsid w:val="007659D7"/>
    <w:rsid w:val="00765B4F"/>
    <w:rsid w:val="00766297"/>
    <w:rsid w:val="0076669A"/>
    <w:rsid w:val="0076672D"/>
    <w:rsid w:val="007667E5"/>
    <w:rsid w:val="00766BC9"/>
    <w:rsid w:val="00767092"/>
    <w:rsid w:val="00767236"/>
    <w:rsid w:val="0076767C"/>
    <w:rsid w:val="0076777B"/>
    <w:rsid w:val="007677FB"/>
    <w:rsid w:val="00767C8B"/>
    <w:rsid w:val="00767D36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2E31"/>
    <w:rsid w:val="0077415D"/>
    <w:rsid w:val="00774363"/>
    <w:rsid w:val="00774B7C"/>
    <w:rsid w:val="00774C8B"/>
    <w:rsid w:val="0077528D"/>
    <w:rsid w:val="00775490"/>
    <w:rsid w:val="00775714"/>
    <w:rsid w:val="007757B3"/>
    <w:rsid w:val="00775E70"/>
    <w:rsid w:val="00775F4C"/>
    <w:rsid w:val="00776445"/>
    <w:rsid w:val="00776505"/>
    <w:rsid w:val="00776557"/>
    <w:rsid w:val="0077671B"/>
    <w:rsid w:val="007769B1"/>
    <w:rsid w:val="00776BB3"/>
    <w:rsid w:val="007773F2"/>
    <w:rsid w:val="00777507"/>
    <w:rsid w:val="00777510"/>
    <w:rsid w:val="00777896"/>
    <w:rsid w:val="007779E7"/>
    <w:rsid w:val="00777BF0"/>
    <w:rsid w:val="00777CE5"/>
    <w:rsid w:val="00777DBE"/>
    <w:rsid w:val="007803D8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61B"/>
    <w:rsid w:val="007839A1"/>
    <w:rsid w:val="00783E53"/>
    <w:rsid w:val="00784E80"/>
    <w:rsid w:val="00785330"/>
    <w:rsid w:val="00785647"/>
    <w:rsid w:val="0078567D"/>
    <w:rsid w:val="007856B7"/>
    <w:rsid w:val="00786674"/>
    <w:rsid w:val="00786975"/>
    <w:rsid w:val="00786E22"/>
    <w:rsid w:val="00786E56"/>
    <w:rsid w:val="00787035"/>
    <w:rsid w:val="0078711F"/>
    <w:rsid w:val="007871D6"/>
    <w:rsid w:val="007874B9"/>
    <w:rsid w:val="0078768E"/>
    <w:rsid w:val="0078774E"/>
    <w:rsid w:val="00787ADE"/>
    <w:rsid w:val="00787D01"/>
    <w:rsid w:val="00790009"/>
    <w:rsid w:val="007904E8"/>
    <w:rsid w:val="00790F83"/>
    <w:rsid w:val="00790FE1"/>
    <w:rsid w:val="007916EF"/>
    <w:rsid w:val="007919FF"/>
    <w:rsid w:val="00791CE5"/>
    <w:rsid w:val="00791F29"/>
    <w:rsid w:val="00792C00"/>
    <w:rsid w:val="0079328B"/>
    <w:rsid w:val="007934C4"/>
    <w:rsid w:val="007935BA"/>
    <w:rsid w:val="0079485A"/>
    <w:rsid w:val="0079573B"/>
    <w:rsid w:val="00795B20"/>
    <w:rsid w:val="0079660F"/>
    <w:rsid w:val="0079666C"/>
    <w:rsid w:val="007966B0"/>
    <w:rsid w:val="0079673E"/>
    <w:rsid w:val="00796BBB"/>
    <w:rsid w:val="00796DBF"/>
    <w:rsid w:val="00797031"/>
    <w:rsid w:val="00797A4B"/>
    <w:rsid w:val="00797B23"/>
    <w:rsid w:val="00797C71"/>
    <w:rsid w:val="00797CDF"/>
    <w:rsid w:val="007A006D"/>
    <w:rsid w:val="007A066D"/>
    <w:rsid w:val="007A06F1"/>
    <w:rsid w:val="007A095A"/>
    <w:rsid w:val="007A1369"/>
    <w:rsid w:val="007A179D"/>
    <w:rsid w:val="007A1ADE"/>
    <w:rsid w:val="007A1D39"/>
    <w:rsid w:val="007A25FC"/>
    <w:rsid w:val="007A28F9"/>
    <w:rsid w:val="007A2D3B"/>
    <w:rsid w:val="007A2F78"/>
    <w:rsid w:val="007A3035"/>
    <w:rsid w:val="007A3068"/>
    <w:rsid w:val="007A3896"/>
    <w:rsid w:val="007A38F0"/>
    <w:rsid w:val="007A3A5F"/>
    <w:rsid w:val="007A3B57"/>
    <w:rsid w:val="007A3D56"/>
    <w:rsid w:val="007A3E39"/>
    <w:rsid w:val="007A43B4"/>
    <w:rsid w:val="007A44C4"/>
    <w:rsid w:val="007A4683"/>
    <w:rsid w:val="007A47CB"/>
    <w:rsid w:val="007A486E"/>
    <w:rsid w:val="007A48E1"/>
    <w:rsid w:val="007A49FA"/>
    <w:rsid w:val="007A4A53"/>
    <w:rsid w:val="007A50FE"/>
    <w:rsid w:val="007A5691"/>
    <w:rsid w:val="007A69A5"/>
    <w:rsid w:val="007A70F8"/>
    <w:rsid w:val="007A7B61"/>
    <w:rsid w:val="007A7FFD"/>
    <w:rsid w:val="007B01DE"/>
    <w:rsid w:val="007B05C2"/>
    <w:rsid w:val="007B0779"/>
    <w:rsid w:val="007B0862"/>
    <w:rsid w:val="007B0BA5"/>
    <w:rsid w:val="007B1026"/>
    <w:rsid w:val="007B1091"/>
    <w:rsid w:val="007B1B6C"/>
    <w:rsid w:val="007B1F3B"/>
    <w:rsid w:val="007B298F"/>
    <w:rsid w:val="007B2D16"/>
    <w:rsid w:val="007B2DF6"/>
    <w:rsid w:val="007B3156"/>
    <w:rsid w:val="007B3748"/>
    <w:rsid w:val="007B393F"/>
    <w:rsid w:val="007B39B1"/>
    <w:rsid w:val="007B3CFE"/>
    <w:rsid w:val="007B471C"/>
    <w:rsid w:val="007B4E99"/>
    <w:rsid w:val="007B4EAD"/>
    <w:rsid w:val="007B512A"/>
    <w:rsid w:val="007B55D3"/>
    <w:rsid w:val="007B5E0C"/>
    <w:rsid w:val="007B5E7F"/>
    <w:rsid w:val="007B5ED4"/>
    <w:rsid w:val="007B607E"/>
    <w:rsid w:val="007B6426"/>
    <w:rsid w:val="007B6910"/>
    <w:rsid w:val="007B6F0D"/>
    <w:rsid w:val="007B6F8F"/>
    <w:rsid w:val="007B74EC"/>
    <w:rsid w:val="007B79D9"/>
    <w:rsid w:val="007B7CAA"/>
    <w:rsid w:val="007B7DA0"/>
    <w:rsid w:val="007B7E92"/>
    <w:rsid w:val="007B7F79"/>
    <w:rsid w:val="007C0610"/>
    <w:rsid w:val="007C077B"/>
    <w:rsid w:val="007C0FF9"/>
    <w:rsid w:val="007C16C7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4878"/>
    <w:rsid w:val="007C5327"/>
    <w:rsid w:val="007C5BC0"/>
    <w:rsid w:val="007C6569"/>
    <w:rsid w:val="007C68F5"/>
    <w:rsid w:val="007C6D48"/>
    <w:rsid w:val="007C7385"/>
    <w:rsid w:val="007C7A2B"/>
    <w:rsid w:val="007C7AD2"/>
    <w:rsid w:val="007C7F6B"/>
    <w:rsid w:val="007D022C"/>
    <w:rsid w:val="007D07C3"/>
    <w:rsid w:val="007D08FC"/>
    <w:rsid w:val="007D1711"/>
    <w:rsid w:val="007D1775"/>
    <w:rsid w:val="007D1968"/>
    <w:rsid w:val="007D1D89"/>
    <w:rsid w:val="007D1F33"/>
    <w:rsid w:val="007D204E"/>
    <w:rsid w:val="007D2426"/>
    <w:rsid w:val="007D2608"/>
    <w:rsid w:val="007D264E"/>
    <w:rsid w:val="007D29B0"/>
    <w:rsid w:val="007D2B40"/>
    <w:rsid w:val="007D2C7D"/>
    <w:rsid w:val="007D31FC"/>
    <w:rsid w:val="007D37DC"/>
    <w:rsid w:val="007D3CB3"/>
    <w:rsid w:val="007D3D08"/>
    <w:rsid w:val="007D3D7B"/>
    <w:rsid w:val="007D40B8"/>
    <w:rsid w:val="007D4CF0"/>
    <w:rsid w:val="007D5492"/>
    <w:rsid w:val="007D54C7"/>
    <w:rsid w:val="007D54CF"/>
    <w:rsid w:val="007D5515"/>
    <w:rsid w:val="007D594D"/>
    <w:rsid w:val="007D5B39"/>
    <w:rsid w:val="007D5F5E"/>
    <w:rsid w:val="007D6363"/>
    <w:rsid w:val="007D641A"/>
    <w:rsid w:val="007D66D9"/>
    <w:rsid w:val="007D679C"/>
    <w:rsid w:val="007D6B89"/>
    <w:rsid w:val="007D6C1C"/>
    <w:rsid w:val="007D6F97"/>
    <w:rsid w:val="007D7103"/>
    <w:rsid w:val="007D7352"/>
    <w:rsid w:val="007D73CC"/>
    <w:rsid w:val="007D7D86"/>
    <w:rsid w:val="007D7F3D"/>
    <w:rsid w:val="007E07F1"/>
    <w:rsid w:val="007E12C0"/>
    <w:rsid w:val="007E1391"/>
    <w:rsid w:val="007E14D1"/>
    <w:rsid w:val="007E18B7"/>
    <w:rsid w:val="007E19CD"/>
    <w:rsid w:val="007E285D"/>
    <w:rsid w:val="007E2D4F"/>
    <w:rsid w:val="007E2F9B"/>
    <w:rsid w:val="007E3057"/>
    <w:rsid w:val="007E3287"/>
    <w:rsid w:val="007E3B36"/>
    <w:rsid w:val="007E442E"/>
    <w:rsid w:val="007E45B7"/>
    <w:rsid w:val="007E460A"/>
    <w:rsid w:val="007E4762"/>
    <w:rsid w:val="007E4C71"/>
    <w:rsid w:val="007E50AD"/>
    <w:rsid w:val="007E513C"/>
    <w:rsid w:val="007E5211"/>
    <w:rsid w:val="007E55CF"/>
    <w:rsid w:val="007E5753"/>
    <w:rsid w:val="007E581F"/>
    <w:rsid w:val="007E5D87"/>
    <w:rsid w:val="007E5ECE"/>
    <w:rsid w:val="007E623C"/>
    <w:rsid w:val="007E6852"/>
    <w:rsid w:val="007E687C"/>
    <w:rsid w:val="007E6B19"/>
    <w:rsid w:val="007E6C72"/>
    <w:rsid w:val="007E7496"/>
    <w:rsid w:val="007E7C75"/>
    <w:rsid w:val="007E7D78"/>
    <w:rsid w:val="007E7F6B"/>
    <w:rsid w:val="007F0100"/>
    <w:rsid w:val="007F0315"/>
    <w:rsid w:val="007F035E"/>
    <w:rsid w:val="007F078C"/>
    <w:rsid w:val="007F10E7"/>
    <w:rsid w:val="007F1BB0"/>
    <w:rsid w:val="007F1D21"/>
    <w:rsid w:val="007F1D42"/>
    <w:rsid w:val="007F1D93"/>
    <w:rsid w:val="007F1DB1"/>
    <w:rsid w:val="007F20D3"/>
    <w:rsid w:val="007F221B"/>
    <w:rsid w:val="007F2333"/>
    <w:rsid w:val="007F27AC"/>
    <w:rsid w:val="007F27D5"/>
    <w:rsid w:val="007F2F40"/>
    <w:rsid w:val="007F3307"/>
    <w:rsid w:val="007F3388"/>
    <w:rsid w:val="007F38D8"/>
    <w:rsid w:val="007F3CFE"/>
    <w:rsid w:val="007F470D"/>
    <w:rsid w:val="007F47F3"/>
    <w:rsid w:val="007F4BB8"/>
    <w:rsid w:val="007F4D69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17E"/>
    <w:rsid w:val="007F727C"/>
    <w:rsid w:val="007F72A3"/>
    <w:rsid w:val="007F774F"/>
    <w:rsid w:val="008003A7"/>
    <w:rsid w:val="00800636"/>
    <w:rsid w:val="0080074F"/>
    <w:rsid w:val="00800A6A"/>
    <w:rsid w:val="00800C42"/>
    <w:rsid w:val="00800F2A"/>
    <w:rsid w:val="008012BC"/>
    <w:rsid w:val="00801CE0"/>
    <w:rsid w:val="008021ED"/>
    <w:rsid w:val="0080270D"/>
    <w:rsid w:val="00802A86"/>
    <w:rsid w:val="008035DF"/>
    <w:rsid w:val="008039A9"/>
    <w:rsid w:val="00803B5F"/>
    <w:rsid w:val="008042B5"/>
    <w:rsid w:val="008042BD"/>
    <w:rsid w:val="00804508"/>
    <w:rsid w:val="008045EA"/>
    <w:rsid w:val="00804873"/>
    <w:rsid w:val="00804C70"/>
    <w:rsid w:val="0080566C"/>
    <w:rsid w:val="00805676"/>
    <w:rsid w:val="0080575D"/>
    <w:rsid w:val="008057CA"/>
    <w:rsid w:val="0080589B"/>
    <w:rsid w:val="00805D14"/>
    <w:rsid w:val="008064C0"/>
    <w:rsid w:val="0080674D"/>
    <w:rsid w:val="008069CB"/>
    <w:rsid w:val="00806BC1"/>
    <w:rsid w:val="00806C9F"/>
    <w:rsid w:val="00807229"/>
    <w:rsid w:val="008072B5"/>
    <w:rsid w:val="008078E3"/>
    <w:rsid w:val="008079A7"/>
    <w:rsid w:val="008079EA"/>
    <w:rsid w:val="00807B3A"/>
    <w:rsid w:val="00807B6B"/>
    <w:rsid w:val="00807EB1"/>
    <w:rsid w:val="008100B9"/>
    <w:rsid w:val="00810536"/>
    <w:rsid w:val="0081087C"/>
    <w:rsid w:val="0081097F"/>
    <w:rsid w:val="0081099F"/>
    <w:rsid w:val="0081105D"/>
    <w:rsid w:val="00811C06"/>
    <w:rsid w:val="00811C49"/>
    <w:rsid w:val="00811D7E"/>
    <w:rsid w:val="00811E06"/>
    <w:rsid w:val="00811F90"/>
    <w:rsid w:val="0081268E"/>
    <w:rsid w:val="008134A7"/>
    <w:rsid w:val="00813CE4"/>
    <w:rsid w:val="008149AF"/>
    <w:rsid w:val="00814A1D"/>
    <w:rsid w:val="00814BCF"/>
    <w:rsid w:val="00814F1E"/>
    <w:rsid w:val="008150C3"/>
    <w:rsid w:val="00815311"/>
    <w:rsid w:val="00815333"/>
    <w:rsid w:val="00815920"/>
    <w:rsid w:val="00815C44"/>
    <w:rsid w:val="00815DDA"/>
    <w:rsid w:val="0081675B"/>
    <w:rsid w:val="008168FE"/>
    <w:rsid w:val="00816BC0"/>
    <w:rsid w:val="00816BC3"/>
    <w:rsid w:val="00816D9B"/>
    <w:rsid w:val="00816FA4"/>
    <w:rsid w:val="00817003"/>
    <w:rsid w:val="008173AE"/>
    <w:rsid w:val="00817427"/>
    <w:rsid w:val="00817B5F"/>
    <w:rsid w:val="00817D4F"/>
    <w:rsid w:val="0082089E"/>
    <w:rsid w:val="00820BEA"/>
    <w:rsid w:val="00820C11"/>
    <w:rsid w:val="00820D5F"/>
    <w:rsid w:val="00821B90"/>
    <w:rsid w:val="00821C8B"/>
    <w:rsid w:val="00821F20"/>
    <w:rsid w:val="0082216C"/>
    <w:rsid w:val="008221BA"/>
    <w:rsid w:val="008224DD"/>
    <w:rsid w:val="00822ABF"/>
    <w:rsid w:val="00822C47"/>
    <w:rsid w:val="00822D4A"/>
    <w:rsid w:val="008233C7"/>
    <w:rsid w:val="0082358D"/>
    <w:rsid w:val="00823599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5C6E"/>
    <w:rsid w:val="008268C6"/>
    <w:rsid w:val="00826B94"/>
    <w:rsid w:val="00826BC6"/>
    <w:rsid w:val="00826D49"/>
    <w:rsid w:val="00826FBD"/>
    <w:rsid w:val="008270E9"/>
    <w:rsid w:val="0082731F"/>
    <w:rsid w:val="00827473"/>
    <w:rsid w:val="00827873"/>
    <w:rsid w:val="00827B53"/>
    <w:rsid w:val="008319D1"/>
    <w:rsid w:val="00831C84"/>
    <w:rsid w:val="00831CC1"/>
    <w:rsid w:val="00832005"/>
    <w:rsid w:val="008323B9"/>
    <w:rsid w:val="008323C6"/>
    <w:rsid w:val="00832C82"/>
    <w:rsid w:val="00832D9F"/>
    <w:rsid w:val="008332D9"/>
    <w:rsid w:val="0083335A"/>
    <w:rsid w:val="008335FD"/>
    <w:rsid w:val="00833909"/>
    <w:rsid w:val="00833A5E"/>
    <w:rsid w:val="00833B56"/>
    <w:rsid w:val="00833D64"/>
    <w:rsid w:val="00833EB5"/>
    <w:rsid w:val="00833FD7"/>
    <w:rsid w:val="008341F9"/>
    <w:rsid w:val="008342FF"/>
    <w:rsid w:val="00834319"/>
    <w:rsid w:val="00835182"/>
    <w:rsid w:val="00835B8D"/>
    <w:rsid w:val="00835E8C"/>
    <w:rsid w:val="00836460"/>
    <w:rsid w:val="00836A35"/>
    <w:rsid w:val="00836A76"/>
    <w:rsid w:val="00836ADE"/>
    <w:rsid w:val="008371FE"/>
    <w:rsid w:val="008372C3"/>
    <w:rsid w:val="0083740E"/>
    <w:rsid w:val="00837517"/>
    <w:rsid w:val="008375A7"/>
    <w:rsid w:val="00837D80"/>
    <w:rsid w:val="00840155"/>
    <w:rsid w:val="008405AC"/>
    <w:rsid w:val="008408A4"/>
    <w:rsid w:val="008409D0"/>
    <w:rsid w:val="00840DAA"/>
    <w:rsid w:val="00841092"/>
    <w:rsid w:val="00841596"/>
    <w:rsid w:val="00841614"/>
    <w:rsid w:val="00841A1D"/>
    <w:rsid w:val="00841B5C"/>
    <w:rsid w:val="00841CD5"/>
    <w:rsid w:val="008420BF"/>
    <w:rsid w:val="0084213C"/>
    <w:rsid w:val="008427AE"/>
    <w:rsid w:val="00843212"/>
    <w:rsid w:val="008434E1"/>
    <w:rsid w:val="0084355E"/>
    <w:rsid w:val="00843562"/>
    <w:rsid w:val="008437AD"/>
    <w:rsid w:val="00843906"/>
    <w:rsid w:val="00843BFA"/>
    <w:rsid w:val="00843F35"/>
    <w:rsid w:val="00844378"/>
    <w:rsid w:val="00844529"/>
    <w:rsid w:val="0084510B"/>
    <w:rsid w:val="008452F0"/>
    <w:rsid w:val="008455DE"/>
    <w:rsid w:val="00845780"/>
    <w:rsid w:val="00846212"/>
    <w:rsid w:val="00846685"/>
    <w:rsid w:val="00846F38"/>
    <w:rsid w:val="008472F9"/>
    <w:rsid w:val="00847483"/>
    <w:rsid w:val="008474B2"/>
    <w:rsid w:val="008478EB"/>
    <w:rsid w:val="00847C83"/>
    <w:rsid w:val="00847CD4"/>
    <w:rsid w:val="0085033E"/>
    <w:rsid w:val="008505EC"/>
    <w:rsid w:val="00850A06"/>
    <w:rsid w:val="008510B1"/>
    <w:rsid w:val="00851127"/>
    <w:rsid w:val="00851178"/>
    <w:rsid w:val="008511F9"/>
    <w:rsid w:val="00851A8A"/>
    <w:rsid w:val="00851BB5"/>
    <w:rsid w:val="00851FCB"/>
    <w:rsid w:val="0085216A"/>
    <w:rsid w:val="0085266A"/>
    <w:rsid w:val="00852A20"/>
    <w:rsid w:val="00852BD2"/>
    <w:rsid w:val="00852F76"/>
    <w:rsid w:val="008531E1"/>
    <w:rsid w:val="008537FF"/>
    <w:rsid w:val="00853BC2"/>
    <w:rsid w:val="00853EDB"/>
    <w:rsid w:val="00854151"/>
    <w:rsid w:val="00854456"/>
    <w:rsid w:val="00854BEB"/>
    <w:rsid w:val="00854E66"/>
    <w:rsid w:val="00854EA4"/>
    <w:rsid w:val="008553E4"/>
    <w:rsid w:val="008554BC"/>
    <w:rsid w:val="00855534"/>
    <w:rsid w:val="00855610"/>
    <w:rsid w:val="008556D8"/>
    <w:rsid w:val="0085589D"/>
    <w:rsid w:val="00855958"/>
    <w:rsid w:val="00855A37"/>
    <w:rsid w:val="00855F1B"/>
    <w:rsid w:val="00856A01"/>
    <w:rsid w:val="00856A0F"/>
    <w:rsid w:val="00856A29"/>
    <w:rsid w:val="00856B33"/>
    <w:rsid w:val="00856B82"/>
    <w:rsid w:val="00857213"/>
    <w:rsid w:val="00857424"/>
    <w:rsid w:val="0085749C"/>
    <w:rsid w:val="008576F3"/>
    <w:rsid w:val="00857F1D"/>
    <w:rsid w:val="00857F39"/>
    <w:rsid w:val="008601A6"/>
    <w:rsid w:val="008602EE"/>
    <w:rsid w:val="00860676"/>
    <w:rsid w:val="00860E78"/>
    <w:rsid w:val="00860FB5"/>
    <w:rsid w:val="008614F5"/>
    <w:rsid w:val="00861715"/>
    <w:rsid w:val="00861C30"/>
    <w:rsid w:val="00861E2F"/>
    <w:rsid w:val="00863114"/>
    <w:rsid w:val="008633FD"/>
    <w:rsid w:val="008634FF"/>
    <w:rsid w:val="0086354E"/>
    <w:rsid w:val="008636A3"/>
    <w:rsid w:val="0086371A"/>
    <w:rsid w:val="00863847"/>
    <w:rsid w:val="00864037"/>
    <w:rsid w:val="00864693"/>
    <w:rsid w:val="008647D3"/>
    <w:rsid w:val="008648C5"/>
    <w:rsid w:val="00864A57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EE7"/>
    <w:rsid w:val="00865F2C"/>
    <w:rsid w:val="00866683"/>
    <w:rsid w:val="0086676F"/>
    <w:rsid w:val="00866C42"/>
    <w:rsid w:val="00866DB5"/>
    <w:rsid w:val="00866E4F"/>
    <w:rsid w:val="008670C5"/>
    <w:rsid w:val="0086752A"/>
    <w:rsid w:val="00867A87"/>
    <w:rsid w:val="00867F70"/>
    <w:rsid w:val="008704EE"/>
    <w:rsid w:val="0087055B"/>
    <w:rsid w:val="008706D4"/>
    <w:rsid w:val="0087080E"/>
    <w:rsid w:val="00870C19"/>
    <w:rsid w:val="008712A2"/>
    <w:rsid w:val="0087142F"/>
    <w:rsid w:val="00871A3D"/>
    <w:rsid w:val="00871AA8"/>
    <w:rsid w:val="00871EB6"/>
    <w:rsid w:val="00872272"/>
    <w:rsid w:val="00872763"/>
    <w:rsid w:val="0087293E"/>
    <w:rsid w:val="0087337B"/>
    <w:rsid w:val="0087360D"/>
    <w:rsid w:val="00873ACE"/>
    <w:rsid w:val="00874042"/>
    <w:rsid w:val="008744FD"/>
    <w:rsid w:val="008747AD"/>
    <w:rsid w:val="00874C00"/>
    <w:rsid w:val="008750D7"/>
    <w:rsid w:val="00875439"/>
    <w:rsid w:val="00875B4B"/>
    <w:rsid w:val="00875C16"/>
    <w:rsid w:val="00875EFB"/>
    <w:rsid w:val="0087626C"/>
    <w:rsid w:val="008763A3"/>
    <w:rsid w:val="008764DE"/>
    <w:rsid w:val="0087674E"/>
    <w:rsid w:val="00876D6C"/>
    <w:rsid w:val="008770FB"/>
    <w:rsid w:val="008771D9"/>
    <w:rsid w:val="008771DF"/>
    <w:rsid w:val="00880485"/>
    <w:rsid w:val="0088085E"/>
    <w:rsid w:val="00880F8C"/>
    <w:rsid w:val="0088106F"/>
    <w:rsid w:val="00881D4C"/>
    <w:rsid w:val="008821FC"/>
    <w:rsid w:val="008824F5"/>
    <w:rsid w:val="008827E7"/>
    <w:rsid w:val="008828B7"/>
    <w:rsid w:val="0088340D"/>
    <w:rsid w:val="008834A0"/>
    <w:rsid w:val="00883A4C"/>
    <w:rsid w:val="00883E67"/>
    <w:rsid w:val="00883F94"/>
    <w:rsid w:val="008845DE"/>
    <w:rsid w:val="00884669"/>
    <w:rsid w:val="00884971"/>
    <w:rsid w:val="00884EBC"/>
    <w:rsid w:val="00884F17"/>
    <w:rsid w:val="00884F9E"/>
    <w:rsid w:val="008854EC"/>
    <w:rsid w:val="00885672"/>
    <w:rsid w:val="008857E0"/>
    <w:rsid w:val="00886396"/>
    <w:rsid w:val="00886FBB"/>
    <w:rsid w:val="008870AB"/>
    <w:rsid w:val="00887413"/>
    <w:rsid w:val="00887742"/>
    <w:rsid w:val="00887BEF"/>
    <w:rsid w:val="00887C84"/>
    <w:rsid w:val="00887DA7"/>
    <w:rsid w:val="0089006C"/>
    <w:rsid w:val="0089073D"/>
    <w:rsid w:val="00890832"/>
    <w:rsid w:val="0089095D"/>
    <w:rsid w:val="00890B2C"/>
    <w:rsid w:val="00890F22"/>
    <w:rsid w:val="008910DF"/>
    <w:rsid w:val="00891479"/>
    <w:rsid w:val="00891BE1"/>
    <w:rsid w:val="008923F4"/>
    <w:rsid w:val="008928D2"/>
    <w:rsid w:val="00892E57"/>
    <w:rsid w:val="008930E7"/>
    <w:rsid w:val="00893281"/>
    <w:rsid w:val="0089353B"/>
    <w:rsid w:val="00893878"/>
    <w:rsid w:val="00893987"/>
    <w:rsid w:val="008939E9"/>
    <w:rsid w:val="00894B20"/>
    <w:rsid w:val="00894BBA"/>
    <w:rsid w:val="00894D38"/>
    <w:rsid w:val="00895110"/>
    <w:rsid w:val="00895347"/>
    <w:rsid w:val="0089580B"/>
    <w:rsid w:val="00895FEC"/>
    <w:rsid w:val="008961BF"/>
    <w:rsid w:val="008969FA"/>
    <w:rsid w:val="00896C5B"/>
    <w:rsid w:val="00896DB2"/>
    <w:rsid w:val="00896FE8"/>
    <w:rsid w:val="00897538"/>
    <w:rsid w:val="008A0132"/>
    <w:rsid w:val="008A01BE"/>
    <w:rsid w:val="008A057A"/>
    <w:rsid w:val="008A0CFF"/>
    <w:rsid w:val="008A124B"/>
    <w:rsid w:val="008A17A2"/>
    <w:rsid w:val="008A18E6"/>
    <w:rsid w:val="008A1B8D"/>
    <w:rsid w:val="008A1E29"/>
    <w:rsid w:val="008A241E"/>
    <w:rsid w:val="008A244B"/>
    <w:rsid w:val="008A2636"/>
    <w:rsid w:val="008A27F9"/>
    <w:rsid w:val="008A297C"/>
    <w:rsid w:val="008A2F65"/>
    <w:rsid w:val="008A2FC9"/>
    <w:rsid w:val="008A31B4"/>
    <w:rsid w:val="008A371E"/>
    <w:rsid w:val="008A3CF9"/>
    <w:rsid w:val="008A4C70"/>
    <w:rsid w:val="008A4D0C"/>
    <w:rsid w:val="008A5431"/>
    <w:rsid w:val="008A554A"/>
    <w:rsid w:val="008A56BB"/>
    <w:rsid w:val="008A5A5E"/>
    <w:rsid w:val="008A5B9C"/>
    <w:rsid w:val="008A60CB"/>
    <w:rsid w:val="008A6DB6"/>
    <w:rsid w:val="008A7101"/>
    <w:rsid w:val="008A71FE"/>
    <w:rsid w:val="008A75E3"/>
    <w:rsid w:val="008A77A0"/>
    <w:rsid w:val="008A783F"/>
    <w:rsid w:val="008B040F"/>
    <w:rsid w:val="008B1011"/>
    <w:rsid w:val="008B103E"/>
    <w:rsid w:val="008B191B"/>
    <w:rsid w:val="008B1BC0"/>
    <w:rsid w:val="008B1F30"/>
    <w:rsid w:val="008B206A"/>
    <w:rsid w:val="008B2251"/>
    <w:rsid w:val="008B2C8A"/>
    <w:rsid w:val="008B351B"/>
    <w:rsid w:val="008B3692"/>
    <w:rsid w:val="008B3834"/>
    <w:rsid w:val="008B43B8"/>
    <w:rsid w:val="008B4922"/>
    <w:rsid w:val="008B4D02"/>
    <w:rsid w:val="008B4D3D"/>
    <w:rsid w:val="008B4DD0"/>
    <w:rsid w:val="008B576E"/>
    <w:rsid w:val="008B5883"/>
    <w:rsid w:val="008B5A24"/>
    <w:rsid w:val="008B6796"/>
    <w:rsid w:val="008B69A1"/>
    <w:rsid w:val="008B6B8E"/>
    <w:rsid w:val="008B6E34"/>
    <w:rsid w:val="008B7892"/>
    <w:rsid w:val="008B7A69"/>
    <w:rsid w:val="008B7BE6"/>
    <w:rsid w:val="008B7E67"/>
    <w:rsid w:val="008C016C"/>
    <w:rsid w:val="008C01E8"/>
    <w:rsid w:val="008C06F5"/>
    <w:rsid w:val="008C0AB4"/>
    <w:rsid w:val="008C1153"/>
    <w:rsid w:val="008C14B5"/>
    <w:rsid w:val="008C1C64"/>
    <w:rsid w:val="008C1E06"/>
    <w:rsid w:val="008C1F81"/>
    <w:rsid w:val="008C2233"/>
    <w:rsid w:val="008C26ED"/>
    <w:rsid w:val="008C2904"/>
    <w:rsid w:val="008C29FA"/>
    <w:rsid w:val="008C2AA5"/>
    <w:rsid w:val="008C2D19"/>
    <w:rsid w:val="008C3186"/>
    <w:rsid w:val="008C3664"/>
    <w:rsid w:val="008C3875"/>
    <w:rsid w:val="008C4062"/>
    <w:rsid w:val="008C4241"/>
    <w:rsid w:val="008C491C"/>
    <w:rsid w:val="008C513F"/>
    <w:rsid w:val="008C5446"/>
    <w:rsid w:val="008C5544"/>
    <w:rsid w:val="008C5A92"/>
    <w:rsid w:val="008C5D81"/>
    <w:rsid w:val="008C6021"/>
    <w:rsid w:val="008C66E2"/>
    <w:rsid w:val="008C691D"/>
    <w:rsid w:val="008C6B9B"/>
    <w:rsid w:val="008C6C8E"/>
    <w:rsid w:val="008C6D5F"/>
    <w:rsid w:val="008C7127"/>
    <w:rsid w:val="008C72A7"/>
    <w:rsid w:val="008C7873"/>
    <w:rsid w:val="008C7AD0"/>
    <w:rsid w:val="008C7D41"/>
    <w:rsid w:val="008C7E1B"/>
    <w:rsid w:val="008D0218"/>
    <w:rsid w:val="008D0565"/>
    <w:rsid w:val="008D09AE"/>
    <w:rsid w:val="008D1022"/>
    <w:rsid w:val="008D13EC"/>
    <w:rsid w:val="008D1581"/>
    <w:rsid w:val="008D1696"/>
    <w:rsid w:val="008D1832"/>
    <w:rsid w:val="008D1B31"/>
    <w:rsid w:val="008D1C43"/>
    <w:rsid w:val="008D1CBE"/>
    <w:rsid w:val="008D1DBA"/>
    <w:rsid w:val="008D2729"/>
    <w:rsid w:val="008D3655"/>
    <w:rsid w:val="008D36C5"/>
    <w:rsid w:val="008D3763"/>
    <w:rsid w:val="008D3AF9"/>
    <w:rsid w:val="008D3DD0"/>
    <w:rsid w:val="008D4224"/>
    <w:rsid w:val="008D43DC"/>
    <w:rsid w:val="008D4712"/>
    <w:rsid w:val="008D48E2"/>
    <w:rsid w:val="008D508B"/>
    <w:rsid w:val="008D54A8"/>
    <w:rsid w:val="008D55B2"/>
    <w:rsid w:val="008D55ED"/>
    <w:rsid w:val="008D5843"/>
    <w:rsid w:val="008D6858"/>
    <w:rsid w:val="008D6FDA"/>
    <w:rsid w:val="008D7BC6"/>
    <w:rsid w:val="008D7DDE"/>
    <w:rsid w:val="008D7EBA"/>
    <w:rsid w:val="008D7F68"/>
    <w:rsid w:val="008D7FFB"/>
    <w:rsid w:val="008E002F"/>
    <w:rsid w:val="008E02D8"/>
    <w:rsid w:val="008E0384"/>
    <w:rsid w:val="008E0C88"/>
    <w:rsid w:val="008E1304"/>
    <w:rsid w:val="008E193D"/>
    <w:rsid w:val="008E1D75"/>
    <w:rsid w:val="008E1E79"/>
    <w:rsid w:val="008E203F"/>
    <w:rsid w:val="008E21B8"/>
    <w:rsid w:val="008E2687"/>
    <w:rsid w:val="008E2735"/>
    <w:rsid w:val="008E274A"/>
    <w:rsid w:val="008E2CB7"/>
    <w:rsid w:val="008E2D8F"/>
    <w:rsid w:val="008E2EF9"/>
    <w:rsid w:val="008E304F"/>
    <w:rsid w:val="008E3354"/>
    <w:rsid w:val="008E36B7"/>
    <w:rsid w:val="008E36D1"/>
    <w:rsid w:val="008E36FC"/>
    <w:rsid w:val="008E40FE"/>
    <w:rsid w:val="008E4206"/>
    <w:rsid w:val="008E4379"/>
    <w:rsid w:val="008E4772"/>
    <w:rsid w:val="008E5015"/>
    <w:rsid w:val="008E5826"/>
    <w:rsid w:val="008E5DBC"/>
    <w:rsid w:val="008E5DFE"/>
    <w:rsid w:val="008E6633"/>
    <w:rsid w:val="008E69D6"/>
    <w:rsid w:val="008E6D2D"/>
    <w:rsid w:val="008E7165"/>
    <w:rsid w:val="008E734D"/>
    <w:rsid w:val="008E7578"/>
    <w:rsid w:val="008E78CB"/>
    <w:rsid w:val="008E7CB8"/>
    <w:rsid w:val="008E7E46"/>
    <w:rsid w:val="008E7EBC"/>
    <w:rsid w:val="008E7F25"/>
    <w:rsid w:val="008F0071"/>
    <w:rsid w:val="008F0DAA"/>
    <w:rsid w:val="008F0EAA"/>
    <w:rsid w:val="008F1073"/>
    <w:rsid w:val="008F1254"/>
    <w:rsid w:val="008F12A7"/>
    <w:rsid w:val="008F172C"/>
    <w:rsid w:val="008F1732"/>
    <w:rsid w:val="008F197A"/>
    <w:rsid w:val="008F2BC8"/>
    <w:rsid w:val="008F2D3A"/>
    <w:rsid w:val="008F2F2D"/>
    <w:rsid w:val="008F30DE"/>
    <w:rsid w:val="008F342D"/>
    <w:rsid w:val="008F3D84"/>
    <w:rsid w:val="008F3FA0"/>
    <w:rsid w:val="008F4065"/>
    <w:rsid w:val="008F4171"/>
    <w:rsid w:val="008F45E6"/>
    <w:rsid w:val="008F4611"/>
    <w:rsid w:val="008F4663"/>
    <w:rsid w:val="008F486C"/>
    <w:rsid w:val="008F4BF4"/>
    <w:rsid w:val="008F4D44"/>
    <w:rsid w:val="008F52C3"/>
    <w:rsid w:val="008F5587"/>
    <w:rsid w:val="008F58E6"/>
    <w:rsid w:val="008F63BE"/>
    <w:rsid w:val="008F6739"/>
    <w:rsid w:val="008F686C"/>
    <w:rsid w:val="008F6FAA"/>
    <w:rsid w:val="008F74B9"/>
    <w:rsid w:val="008F752F"/>
    <w:rsid w:val="008F76FD"/>
    <w:rsid w:val="008F77BC"/>
    <w:rsid w:val="008F7A2A"/>
    <w:rsid w:val="00900052"/>
    <w:rsid w:val="009001D5"/>
    <w:rsid w:val="00900303"/>
    <w:rsid w:val="00900394"/>
    <w:rsid w:val="009009E4"/>
    <w:rsid w:val="00900D11"/>
    <w:rsid w:val="00901630"/>
    <w:rsid w:val="00901B9E"/>
    <w:rsid w:val="009020D1"/>
    <w:rsid w:val="00902194"/>
    <w:rsid w:val="0090230C"/>
    <w:rsid w:val="009024F6"/>
    <w:rsid w:val="00902A26"/>
    <w:rsid w:val="00902F87"/>
    <w:rsid w:val="00903A76"/>
    <w:rsid w:val="00903B8A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493B"/>
    <w:rsid w:val="00906177"/>
    <w:rsid w:val="00906753"/>
    <w:rsid w:val="00906BC3"/>
    <w:rsid w:val="00906DAF"/>
    <w:rsid w:val="00907025"/>
    <w:rsid w:val="00907074"/>
    <w:rsid w:val="00907087"/>
    <w:rsid w:val="009072AC"/>
    <w:rsid w:val="00907E1C"/>
    <w:rsid w:val="009102CC"/>
    <w:rsid w:val="00910797"/>
    <w:rsid w:val="00910A71"/>
    <w:rsid w:val="009113FB"/>
    <w:rsid w:val="0091155A"/>
    <w:rsid w:val="009118BC"/>
    <w:rsid w:val="009121C3"/>
    <w:rsid w:val="00912511"/>
    <w:rsid w:val="00912ADB"/>
    <w:rsid w:val="00912C7C"/>
    <w:rsid w:val="00913012"/>
    <w:rsid w:val="009131DE"/>
    <w:rsid w:val="00913264"/>
    <w:rsid w:val="0091364E"/>
    <w:rsid w:val="00914298"/>
    <w:rsid w:val="00914B21"/>
    <w:rsid w:val="009150A8"/>
    <w:rsid w:val="0091556A"/>
    <w:rsid w:val="0091570A"/>
    <w:rsid w:val="00915772"/>
    <w:rsid w:val="00915BCA"/>
    <w:rsid w:val="00916067"/>
    <w:rsid w:val="0091609F"/>
    <w:rsid w:val="009161D2"/>
    <w:rsid w:val="009161E9"/>
    <w:rsid w:val="00916706"/>
    <w:rsid w:val="00916EC4"/>
    <w:rsid w:val="00916F39"/>
    <w:rsid w:val="009170BE"/>
    <w:rsid w:val="00917444"/>
    <w:rsid w:val="009178C4"/>
    <w:rsid w:val="00917921"/>
    <w:rsid w:val="009179C1"/>
    <w:rsid w:val="00917D59"/>
    <w:rsid w:val="00920291"/>
    <w:rsid w:val="009203A5"/>
    <w:rsid w:val="00920520"/>
    <w:rsid w:val="0092060C"/>
    <w:rsid w:val="00920642"/>
    <w:rsid w:val="00920A65"/>
    <w:rsid w:val="00920EA1"/>
    <w:rsid w:val="0092126D"/>
    <w:rsid w:val="00921459"/>
    <w:rsid w:val="00921460"/>
    <w:rsid w:val="0092151C"/>
    <w:rsid w:val="0092166E"/>
    <w:rsid w:val="009219F0"/>
    <w:rsid w:val="00921D50"/>
    <w:rsid w:val="00922508"/>
    <w:rsid w:val="00922591"/>
    <w:rsid w:val="00922AA0"/>
    <w:rsid w:val="00922C22"/>
    <w:rsid w:val="00923AEA"/>
    <w:rsid w:val="00924BAC"/>
    <w:rsid w:val="009251D1"/>
    <w:rsid w:val="00925309"/>
    <w:rsid w:val="00925566"/>
    <w:rsid w:val="00925F10"/>
    <w:rsid w:val="00926225"/>
    <w:rsid w:val="0092687C"/>
    <w:rsid w:val="009268A5"/>
    <w:rsid w:val="00926931"/>
    <w:rsid w:val="00926BCD"/>
    <w:rsid w:val="00926DC5"/>
    <w:rsid w:val="00926ED5"/>
    <w:rsid w:val="00926F92"/>
    <w:rsid w:val="00927005"/>
    <w:rsid w:val="00927078"/>
    <w:rsid w:val="009270DA"/>
    <w:rsid w:val="0092778C"/>
    <w:rsid w:val="009302DF"/>
    <w:rsid w:val="00930478"/>
    <w:rsid w:val="009304C4"/>
    <w:rsid w:val="009304CB"/>
    <w:rsid w:val="00930B24"/>
    <w:rsid w:val="00930B7D"/>
    <w:rsid w:val="00930E8E"/>
    <w:rsid w:val="0093123B"/>
    <w:rsid w:val="009318F6"/>
    <w:rsid w:val="00931BF5"/>
    <w:rsid w:val="00931C40"/>
    <w:rsid w:val="0093212A"/>
    <w:rsid w:val="00932261"/>
    <w:rsid w:val="00932831"/>
    <w:rsid w:val="009331B0"/>
    <w:rsid w:val="009333F4"/>
    <w:rsid w:val="009334CB"/>
    <w:rsid w:val="0093357A"/>
    <w:rsid w:val="009336E6"/>
    <w:rsid w:val="00933DAA"/>
    <w:rsid w:val="00934C66"/>
    <w:rsid w:val="00934C86"/>
    <w:rsid w:val="00934E2E"/>
    <w:rsid w:val="00934FB2"/>
    <w:rsid w:val="009350A7"/>
    <w:rsid w:val="0093587F"/>
    <w:rsid w:val="00935FEE"/>
    <w:rsid w:val="00936065"/>
    <w:rsid w:val="009363AE"/>
    <w:rsid w:val="009367B8"/>
    <w:rsid w:val="00936E97"/>
    <w:rsid w:val="009371B1"/>
    <w:rsid w:val="0093785B"/>
    <w:rsid w:val="00937ED4"/>
    <w:rsid w:val="009403A1"/>
    <w:rsid w:val="00940514"/>
    <w:rsid w:val="00940654"/>
    <w:rsid w:val="00940BA1"/>
    <w:rsid w:val="009410D8"/>
    <w:rsid w:val="009410DB"/>
    <w:rsid w:val="00941115"/>
    <w:rsid w:val="00941AB2"/>
    <w:rsid w:val="00941F2D"/>
    <w:rsid w:val="0094248D"/>
    <w:rsid w:val="009428EA"/>
    <w:rsid w:val="00942ADB"/>
    <w:rsid w:val="00942DB4"/>
    <w:rsid w:val="0094378D"/>
    <w:rsid w:val="00943D84"/>
    <w:rsid w:val="00943DD6"/>
    <w:rsid w:val="00944319"/>
    <w:rsid w:val="0094474E"/>
    <w:rsid w:val="009450DA"/>
    <w:rsid w:val="0094528F"/>
    <w:rsid w:val="00945F7D"/>
    <w:rsid w:val="00946250"/>
    <w:rsid w:val="0094631D"/>
    <w:rsid w:val="009463F5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499"/>
    <w:rsid w:val="00950891"/>
    <w:rsid w:val="00950CC5"/>
    <w:rsid w:val="00950F15"/>
    <w:rsid w:val="00950F7B"/>
    <w:rsid w:val="00951039"/>
    <w:rsid w:val="009511B2"/>
    <w:rsid w:val="0095120D"/>
    <w:rsid w:val="00951872"/>
    <w:rsid w:val="009524FC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8B6"/>
    <w:rsid w:val="009549A9"/>
    <w:rsid w:val="00955076"/>
    <w:rsid w:val="0095546E"/>
    <w:rsid w:val="00955662"/>
    <w:rsid w:val="0095576B"/>
    <w:rsid w:val="009557D5"/>
    <w:rsid w:val="00955C7D"/>
    <w:rsid w:val="00955D25"/>
    <w:rsid w:val="009562AD"/>
    <w:rsid w:val="00956599"/>
    <w:rsid w:val="009572DB"/>
    <w:rsid w:val="00957400"/>
    <w:rsid w:val="00957DEF"/>
    <w:rsid w:val="00957F46"/>
    <w:rsid w:val="00957F54"/>
    <w:rsid w:val="009605BC"/>
    <w:rsid w:val="00960941"/>
    <w:rsid w:val="00960947"/>
    <w:rsid w:val="0096126E"/>
    <w:rsid w:val="00961566"/>
    <w:rsid w:val="0096172F"/>
    <w:rsid w:val="00961DE2"/>
    <w:rsid w:val="00961EEA"/>
    <w:rsid w:val="0096245D"/>
    <w:rsid w:val="009626EE"/>
    <w:rsid w:val="0096299C"/>
    <w:rsid w:val="0096305F"/>
    <w:rsid w:val="0096314E"/>
    <w:rsid w:val="00963262"/>
    <w:rsid w:val="009633C5"/>
    <w:rsid w:val="009637F0"/>
    <w:rsid w:val="0096419A"/>
    <w:rsid w:val="009645E3"/>
    <w:rsid w:val="00964760"/>
    <w:rsid w:val="009647A4"/>
    <w:rsid w:val="00964B61"/>
    <w:rsid w:val="009652F7"/>
    <w:rsid w:val="009656C2"/>
    <w:rsid w:val="00965B19"/>
    <w:rsid w:val="00965D8F"/>
    <w:rsid w:val="00965F22"/>
    <w:rsid w:val="009661B9"/>
    <w:rsid w:val="0096625C"/>
    <w:rsid w:val="00966514"/>
    <w:rsid w:val="0096660C"/>
    <w:rsid w:val="009669E3"/>
    <w:rsid w:val="009669FA"/>
    <w:rsid w:val="00966CFE"/>
    <w:rsid w:val="00966FB5"/>
    <w:rsid w:val="009671A1"/>
    <w:rsid w:val="0096762E"/>
    <w:rsid w:val="00967BA4"/>
    <w:rsid w:val="0097001D"/>
    <w:rsid w:val="0097046F"/>
    <w:rsid w:val="00970492"/>
    <w:rsid w:val="009708CA"/>
    <w:rsid w:val="00970F03"/>
    <w:rsid w:val="009711F5"/>
    <w:rsid w:val="00971295"/>
    <w:rsid w:val="00971C4A"/>
    <w:rsid w:val="00971D85"/>
    <w:rsid w:val="00971E9E"/>
    <w:rsid w:val="00971EEE"/>
    <w:rsid w:val="00972077"/>
    <w:rsid w:val="0097223A"/>
    <w:rsid w:val="00972289"/>
    <w:rsid w:val="009727D0"/>
    <w:rsid w:val="00972DAA"/>
    <w:rsid w:val="00972FE9"/>
    <w:rsid w:val="009732FF"/>
    <w:rsid w:val="00973AA2"/>
    <w:rsid w:val="00974002"/>
    <w:rsid w:val="009740A6"/>
    <w:rsid w:val="00974526"/>
    <w:rsid w:val="009747C2"/>
    <w:rsid w:val="00974987"/>
    <w:rsid w:val="00974A3C"/>
    <w:rsid w:val="00974A5A"/>
    <w:rsid w:val="00975666"/>
    <w:rsid w:val="00975909"/>
    <w:rsid w:val="00975C0E"/>
    <w:rsid w:val="00976966"/>
    <w:rsid w:val="00976D40"/>
    <w:rsid w:val="00976E6D"/>
    <w:rsid w:val="009773B6"/>
    <w:rsid w:val="00977432"/>
    <w:rsid w:val="009776F5"/>
    <w:rsid w:val="0097799D"/>
    <w:rsid w:val="009779A4"/>
    <w:rsid w:val="00977CB3"/>
    <w:rsid w:val="00980111"/>
    <w:rsid w:val="00980196"/>
    <w:rsid w:val="00980806"/>
    <w:rsid w:val="00980908"/>
    <w:rsid w:val="00980926"/>
    <w:rsid w:val="00980D7E"/>
    <w:rsid w:val="00980D9D"/>
    <w:rsid w:val="00980E7F"/>
    <w:rsid w:val="0098125C"/>
    <w:rsid w:val="00981700"/>
    <w:rsid w:val="00981FD3"/>
    <w:rsid w:val="00982640"/>
    <w:rsid w:val="0098277C"/>
    <w:rsid w:val="00982806"/>
    <w:rsid w:val="009828BE"/>
    <w:rsid w:val="00982C42"/>
    <w:rsid w:val="00982E26"/>
    <w:rsid w:val="00983058"/>
    <w:rsid w:val="00983275"/>
    <w:rsid w:val="009832BE"/>
    <w:rsid w:val="00983334"/>
    <w:rsid w:val="0098337E"/>
    <w:rsid w:val="00983648"/>
    <w:rsid w:val="00983946"/>
    <w:rsid w:val="00983CC5"/>
    <w:rsid w:val="00983F59"/>
    <w:rsid w:val="00983FD7"/>
    <w:rsid w:val="0098412F"/>
    <w:rsid w:val="00984401"/>
    <w:rsid w:val="009844C1"/>
    <w:rsid w:val="00984C97"/>
    <w:rsid w:val="00984FA9"/>
    <w:rsid w:val="00985053"/>
    <w:rsid w:val="00985085"/>
    <w:rsid w:val="00985207"/>
    <w:rsid w:val="009853A9"/>
    <w:rsid w:val="00985698"/>
    <w:rsid w:val="00985754"/>
    <w:rsid w:val="00986096"/>
    <w:rsid w:val="009860D4"/>
    <w:rsid w:val="00986425"/>
    <w:rsid w:val="0098646B"/>
    <w:rsid w:val="0098647B"/>
    <w:rsid w:val="009868CD"/>
    <w:rsid w:val="00986C51"/>
    <w:rsid w:val="00987018"/>
    <w:rsid w:val="009872F9"/>
    <w:rsid w:val="00987838"/>
    <w:rsid w:val="00987A44"/>
    <w:rsid w:val="00987C08"/>
    <w:rsid w:val="00990255"/>
    <w:rsid w:val="009908EB"/>
    <w:rsid w:val="0099092A"/>
    <w:rsid w:val="00990B7E"/>
    <w:rsid w:val="00991831"/>
    <w:rsid w:val="00991B46"/>
    <w:rsid w:val="00991C34"/>
    <w:rsid w:val="00991D8C"/>
    <w:rsid w:val="00991D8D"/>
    <w:rsid w:val="00992211"/>
    <w:rsid w:val="00992607"/>
    <w:rsid w:val="00993521"/>
    <w:rsid w:val="009939C7"/>
    <w:rsid w:val="00993AD0"/>
    <w:rsid w:val="00993E49"/>
    <w:rsid w:val="009948FD"/>
    <w:rsid w:val="00994A2F"/>
    <w:rsid w:val="00994D48"/>
    <w:rsid w:val="00995362"/>
    <w:rsid w:val="0099588B"/>
    <w:rsid w:val="009958DA"/>
    <w:rsid w:val="00995B3E"/>
    <w:rsid w:val="00995CF7"/>
    <w:rsid w:val="00995EBF"/>
    <w:rsid w:val="00995F6E"/>
    <w:rsid w:val="0099630C"/>
    <w:rsid w:val="00996427"/>
    <w:rsid w:val="00996868"/>
    <w:rsid w:val="00996ECA"/>
    <w:rsid w:val="00996F17"/>
    <w:rsid w:val="00997535"/>
    <w:rsid w:val="00997567"/>
    <w:rsid w:val="009975A8"/>
    <w:rsid w:val="00997649"/>
    <w:rsid w:val="00997772"/>
    <w:rsid w:val="00997805"/>
    <w:rsid w:val="00997BEA"/>
    <w:rsid w:val="00997D42"/>
    <w:rsid w:val="009A03D7"/>
    <w:rsid w:val="009A05B2"/>
    <w:rsid w:val="009A06FA"/>
    <w:rsid w:val="009A0706"/>
    <w:rsid w:val="009A07B5"/>
    <w:rsid w:val="009A0DB4"/>
    <w:rsid w:val="009A0FDE"/>
    <w:rsid w:val="009A1003"/>
    <w:rsid w:val="009A1506"/>
    <w:rsid w:val="009A1A4C"/>
    <w:rsid w:val="009A1BD7"/>
    <w:rsid w:val="009A1D8D"/>
    <w:rsid w:val="009A2065"/>
    <w:rsid w:val="009A20B4"/>
    <w:rsid w:val="009A20B5"/>
    <w:rsid w:val="009A2980"/>
    <w:rsid w:val="009A2C9A"/>
    <w:rsid w:val="009A2E1A"/>
    <w:rsid w:val="009A349E"/>
    <w:rsid w:val="009A35D4"/>
    <w:rsid w:val="009A3B9B"/>
    <w:rsid w:val="009A40F9"/>
    <w:rsid w:val="009A413C"/>
    <w:rsid w:val="009A427C"/>
    <w:rsid w:val="009A4373"/>
    <w:rsid w:val="009A4745"/>
    <w:rsid w:val="009A4A87"/>
    <w:rsid w:val="009A4BF1"/>
    <w:rsid w:val="009A51AF"/>
    <w:rsid w:val="009A5DD9"/>
    <w:rsid w:val="009A5F4B"/>
    <w:rsid w:val="009A6376"/>
    <w:rsid w:val="009A7618"/>
    <w:rsid w:val="009A789A"/>
    <w:rsid w:val="009B036F"/>
    <w:rsid w:val="009B043C"/>
    <w:rsid w:val="009B0538"/>
    <w:rsid w:val="009B06B3"/>
    <w:rsid w:val="009B0884"/>
    <w:rsid w:val="009B0B71"/>
    <w:rsid w:val="009B1D3C"/>
    <w:rsid w:val="009B1EFB"/>
    <w:rsid w:val="009B2ACD"/>
    <w:rsid w:val="009B3397"/>
    <w:rsid w:val="009B3ACA"/>
    <w:rsid w:val="009B3B5C"/>
    <w:rsid w:val="009B3C4F"/>
    <w:rsid w:val="009B3FB4"/>
    <w:rsid w:val="009B4A0E"/>
    <w:rsid w:val="009B4FB1"/>
    <w:rsid w:val="009B520F"/>
    <w:rsid w:val="009B5B67"/>
    <w:rsid w:val="009B6216"/>
    <w:rsid w:val="009B66C3"/>
    <w:rsid w:val="009B6734"/>
    <w:rsid w:val="009B680D"/>
    <w:rsid w:val="009B6A2C"/>
    <w:rsid w:val="009B6EEA"/>
    <w:rsid w:val="009B6F62"/>
    <w:rsid w:val="009B6F8C"/>
    <w:rsid w:val="009B7079"/>
    <w:rsid w:val="009B72F9"/>
    <w:rsid w:val="009B7946"/>
    <w:rsid w:val="009B7EB0"/>
    <w:rsid w:val="009B7EBC"/>
    <w:rsid w:val="009C00AB"/>
    <w:rsid w:val="009C013C"/>
    <w:rsid w:val="009C0161"/>
    <w:rsid w:val="009C022C"/>
    <w:rsid w:val="009C091F"/>
    <w:rsid w:val="009C0AA4"/>
    <w:rsid w:val="009C1072"/>
    <w:rsid w:val="009C12E5"/>
    <w:rsid w:val="009C17C0"/>
    <w:rsid w:val="009C1BD1"/>
    <w:rsid w:val="009C1DC8"/>
    <w:rsid w:val="009C27A2"/>
    <w:rsid w:val="009C2891"/>
    <w:rsid w:val="009C2BAA"/>
    <w:rsid w:val="009C2C9C"/>
    <w:rsid w:val="009C3275"/>
    <w:rsid w:val="009C347A"/>
    <w:rsid w:val="009C35DB"/>
    <w:rsid w:val="009C3EA9"/>
    <w:rsid w:val="009C4004"/>
    <w:rsid w:val="009C40E5"/>
    <w:rsid w:val="009C4919"/>
    <w:rsid w:val="009C4972"/>
    <w:rsid w:val="009C4A98"/>
    <w:rsid w:val="009C5216"/>
    <w:rsid w:val="009C529B"/>
    <w:rsid w:val="009C6154"/>
    <w:rsid w:val="009C6416"/>
    <w:rsid w:val="009C64C3"/>
    <w:rsid w:val="009C6612"/>
    <w:rsid w:val="009C6650"/>
    <w:rsid w:val="009C6900"/>
    <w:rsid w:val="009C69E7"/>
    <w:rsid w:val="009C6D74"/>
    <w:rsid w:val="009C6F01"/>
    <w:rsid w:val="009C76B7"/>
    <w:rsid w:val="009C79D2"/>
    <w:rsid w:val="009C7A32"/>
    <w:rsid w:val="009C7D3B"/>
    <w:rsid w:val="009C7DFB"/>
    <w:rsid w:val="009D00D8"/>
    <w:rsid w:val="009D041B"/>
    <w:rsid w:val="009D065E"/>
    <w:rsid w:val="009D06A7"/>
    <w:rsid w:val="009D077E"/>
    <w:rsid w:val="009D0AE8"/>
    <w:rsid w:val="009D0D5A"/>
    <w:rsid w:val="009D0EBF"/>
    <w:rsid w:val="009D1223"/>
    <w:rsid w:val="009D1505"/>
    <w:rsid w:val="009D1587"/>
    <w:rsid w:val="009D1740"/>
    <w:rsid w:val="009D17BF"/>
    <w:rsid w:val="009D1C31"/>
    <w:rsid w:val="009D1EAC"/>
    <w:rsid w:val="009D2006"/>
    <w:rsid w:val="009D2322"/>
    <w:rsid w:val="009D2A0E"/>
    <w:rsid w:val="009D2A22"/>
    <w:rsid w:val="009D2DF0"/>
    <w:rsid w:val="009D2E57"/>
    <w:rsid w:val="009D3875"/>
    <w:rsid w:val="009D3A70"/>
    <w:rsid w:val="009D3B77"/>
    <w:rsid w:val="009D42DB"/>
    <w:rsid w:val="009D4634"/>
    <w:rsid w:val="009D48E7"/>
    <w:rsid w:val="009D4BB0"/>
    <w:rsid w:val="009D505C"/>
    <w:rsid w:val="009D5111"/>
    <w:rsid w:val="009D5485"/>
    <w:rsid w:val="009D5830"/>
    <w:rsid w:val="009D5B96"/>
    <w:rsid w:val="009D5BEE"/>
    <w:rsid w:val="009D5EC2"/>
    <w:rsid w:val="009D663B"/>
    <w:rsid w:val="009D77B9"/>
    <w:rsid w:val="009D7E0B"/>
    <w:rsid w:val="009D7FA4"/>
    <w:rsid w:val="009E006B"/>
    <w:rsid w:val="009E0E28"/>
    <w:rsid w:val="009E0EC4"/>
    <w:rsid w:val="009E1408"/>
    <w:rsid w:val="009E14D0"/>
    <w:rsid w:val="009E184D"/>
    <w:rsid w:val="009E1947"/>
    <w:rsid w:val="009E1C63"/>
    <w:rsid w:val="009E2091"/>
    <w:rsid w:val="009E24C9"/>
    <w:rsid w:val="009E2513"/>
    <w:rsid w:val="009E2D7C"/>
    <w:rsid w:val="009E2D9D"/>
    <w:rsid w:val="009E3728"/>
    <w:rsid w:val="009E3753"/>
    <w:rsid w:val="009E37BD"/>
    <w:rsid w:val="009E391B"/>
    <w:rsid w:val="009E40BB"/>
    <w:rsid w:val="009E4578"/>
    <w:rsid w:val="009E4743"/>
    <w:rsid w:val="009E48D2"/>
    <w:rsid w:val="009E491C"/>
    <w:rsid w:val="009E4A5C"/>
    <w:rsid w:val="009E4FB2"/>
    <w:rsid w:val="009E5376"/>
    <w:rsid w:val="009E55F8"/>
    <w:rsid w:val="009E5A80"/>
    <w:rsid w:val="009E5B35"/>
    <w:rsid w:val="009E5C4A"/>
    <w:rsid w:val="009E5F48"/>
    <w:rsid w:val="009E62AB"/>
    <w:rsid w:val="009E698C"/>
    <w:rsid w:val="009E6BF7"/>
    <w:rsid w:val="009E74EE"/>
    <w:rsid w:val="009E7673"/>
    <w:rsid w:val="009E76B0"/>
    <w:rsid w:val="009E770D"/>
    <w:rsid w:val="009E7788"/>
    <w:rsid w:val="009F0BC4"/>
    <w:rsid w:val="009F0C08"/>
    <w:rsid w:val="009F0EF5"/>
    <w:rsid w:val="009F0F60"/>
    <w:rsid w:val="009F0FF0"/>
    <w:rsid w:val="009F1482"/>
    <w:rsid w:val="009F1B10"/>
    <w:rsid w:val="009F20E6"/>
    <w:rsid w:val="009F23EC"/>
    <w:rsid w:val="009F2572"/>
    <w:rsid w:val="009F2895"/>
    <w:rsid w:val="009F28ED"/>
    <w:rsid w:val="009F2955"/>
    <w:rsid w:val="009F2CFE"/>
    <w:rsid w:val="009F2D01"/>
    <w:rsid w:val="009F2FF8"/>
    <w:rsid w:val="009F310C"/>
    <w:rsid w:val="009F36AA"/>
    <w:rsid w:val="009F4125"/>
    <w:rsid w:val="009F44C0"/>
    <w:rsid w:val="009F4744"/>
    <w:rsid w:val="009F494E"/>
    <w:rsid w:val="009F4BD1"/>
    <w:rsid w:val="009F4BD9"/>
    <w:rsid w:val="009F4BED"/>
    <w:rsid w:val="009F4D79"/>
    <w:rsid w:val="009F4F03"/>
    <w:rsid w:val="009F521E"/>
    <w:rsid w:val="009F5FBA"/>
    <w:rsid w:val="009F631F"/>
    <w:rsid w:val="009F6524"/>
    <w:rsid w:val="009F680E"/>
    <w:rsid w:val="009F6A78"/>
    <w:rsid w:val="009F6D5F"/>
    <w:rsid w:val="009F7FF2"/>
    <w:rsid w:val="00A00215"/>
    <w:rsid w:val="00A003C6"/>
    <w:rsid w:val="00A0051A"/>
    <w:rsid w:val="00A007D8"/>
    <w:rsid w:val="00A00825"/>
    <w:rsid w:val="00A008F2"/>
    <w:rsid w:val="00A00C25"/>
    <w:rsid w:val="00A00F53"/>
    <w:rsid w:val="00A0115D"/>
    <w:rsid w:val="00A01961"/>
    <w:rsid w:val="00A01A34"/>
    <w:rsid w:val="00A01AA4"/>
    <w:rsid w:val="00A02249"/>
    <w:rsid w:val="00A02D38"/>
    <w:rsid w:val="00A02F7F"/>
    <w:rsid w:val="00A03054"/>
    <w:rsid w:val="00A0313B"/>
    <w:rsid w:val="00A03768"/>
    <w:rsid w:val="00A039EF"/>
    <w:rsid w:val="00A0412A"/>
    <w:rsid w:val="00A043F8"/>
    <w:rsid w:val="00A044C9"/>
    <w:rsid w:val="00A04FBF"/>
    <w:rsid w:val="00A0513C"/>
    <w:rsid w:val="00A05325"/>
    <w:rsid w:val="00A05649"/>
    <w:rsid w:val="00A05D3B"/>
    <w:rsid w:val="00A061F2"/>
    <w:rsid w:val="00A06432"/>
    <w:rsid w:val="00A064B9"/>
    <w:rsid w:val="00A06AF7"/>
    <w:rsid w:val="00A07675"/>
    <w:rsid w:val="00A07C8C"/>
    <w:rsid w:val="00A07F0D"/>
    <w:rsid w:val="00A10958"/>
    <w:rsid w:val="00A10ABC"/>
    <w:rsid w:val="00A10F53"/>
    <w:rsid w:val="00A10FCD"/>
    <w:rsid w:val="00A11026"/>
    <w:rsid w:val="00A1175B"/>
    <w:rsid w:val="00A1182F"/>
    <w:rsid w:val="00A11CC4"/>
    <w:rsid w:val="00A11D60"/>
    <w:rsid w:val="00A12001"/>
    <w:rsid w:val="00A12004"/>
    <w:rsid w:val="00A120F7"/>
    <w:rsid w:val="00A12280"/>
    <w:rsid w:val="00A1252B"/>
    <w:rsid w:val="00A1258A"/>
    <w:rsid w:val="00A12B21"/>
    <w:rsid w:val="00A12DB6"/>
    <w:rsid w:val="00A12E27"/>
    <w:rsid w:val="00A13285"/>
    <w:rsid w:val="00A1374C"/>
    <w:rsid w:val="00A137F2"/>
    <w:rsid w:val="00A13AFC"/>
    <w:rsid w:val="00A1463A"/>
    <w:rsid w:val="00A14974"/>
    <w:rsid w:val="00A14AFB"/>
    <w:rsid w:val="00A14C57"/>
    <w:rsid w:val="00A15541"/>
    <w:rsid w:val="00A15673"/>
    <w:rsid w:val="00A15894"/>
    <w:rsid w:val="00A158C3"/>
    <w:rsid w:val="00A159C5"/>
    <w:rsid w:val="00A15D72"/>
    <w:rsid w:val="00A161C1"/>
    <w:rsid w:val="00A162A0"/>
    <w:rsid w:val="00A16B4B"/>
    <w:rsid w:val="00A16C8A"/>
    <w:rsid w:val="00A16EB7"/>
    <w:rsid w:val="00A17197"/>
    <w:rsid w:val="00A1747D"/>
    <w:rsid w:val="00A20066"/>
    <w:rsid w:val="00A201E0"/>
    <w:rsid w:val="00A205CD"/>
    <w:rsid w:val="00A20A48"/>
    <w:rsid w:val="00A21261"/>
    <w:rsid w:val="00A21763"/>
    <w:rsid w:val="00A21D55"/>
    <w:rsid w:val="00A2215F"/>
    <w:rsid w:val="00A221F7"/>
    <w:rsid w:val="00A22278"/>
    <w:rsid w:val="00A2251E"/>
    <w:rsid w:val="00A228FC"/>
    <w:rsid w:val="00A22AC6"/>
    <w:rsid w:val="00A22AEC"/>
    <w:rsid w:val="00A23033"/>
    <w:rsid w:val="00A233B9"/>
    <w:rsid w:val="00A236FF"/>
    <w:rsid w:val="00A23967"/>
    <w:rsid w:val="00A239D0"/>
    <w:rsid w:val="00A23AA8"/>
    <w:rsid w:val="00A23C32"/>
    <w:rsid w:val="00A23D11"/>
    <w:rsid w:val="00A24273"/>
    <w:rsid w:val="00A242DD"/>
    <w:rsid w:val="00A244E5"/>
    <w:rsid w:val="00A24644"/>
    <w:rsid w:val="00A24874"/>
    <w:rsid w:val="00A25568"/>
    <w:rsid w:val="00A255AD"/>
    <w:rsid w:val="00A25806"/>
    <w:rsid w:val="00A25A55"/>
    <w:rsid w:val="00A262FD"/>
    <w:rsid w:val="00A26A44"/>
    <w:rsid w:val="00A26D9F"/>
    <w:rsid w:val="00A271F2"/>
    <w:rsid w:val="00A27832"/>
    <w:rsid w:val="00A27A18"/>
    <w:rsid w:val="00A30938"/>
    <w:rsid w:val="00A30B85"/>
    <w:rsid w:val="00A30F4D"/>
    <w:rsid w:val="00A31293"/>
    <w:rsid w:val="00A313C1"/>
    <w:rsid w:val="00A31441"/>
    <w:rsid w:val="00A3178C"/>
    <w:rsid w:val="00A319A6"/>
    <w:rsid w:val="00A31EEC"/>
    <w:rsid w:val="00A32792"/>
    <w:rsid w:val="00A32970"/>
    <w:rsid w:val="00A32CDB"/>
    <w:rsid w:val="00A32E44"/>
    <w:rsid w:val="00A32E7F"/>
    <w:rsid w:val="00A3300B"/>
    <w:rsid w:val="00A3377E"/>
    <w:rsid w:val="00A33859"/>
    <w:rsid w:val="00A33DF5"/>
    <w:rsid w:val="00A3422C"/>
    <w:rsid w:val="00A3455B"/>
    <w:rsid w:val="00A34592"/>
    <w:rsid w:val="00A34661"/>
    <w:rsid w:val="00A34E1D"/>
    <w:rsid w:val="00A34F5C"/>
    <w:rsid w:val="00A3542A"/>
    <w:rsid w:val="00A35801"/>
    <w:rsid w:val="00A358DB"/>
    <w:rsid w:val="00A35A0B"/>
    <w:rsid w:val="00A35A58"/>
    <w:rsid w:val="00A35F31"/>
    <w:rsid w:val="00A36402"/>
    <w:rsid w:val="00A366E9"/>
    <w:rsid w:val="00A367B9"/>
    <w:rsid w:val="00A367F7"/>
    <w:rsid w:val="00A372E5"/>
    <w:rsid w:val="00A37B0C"/>
    <w:rsid w:val="00A4004D"/>
    <w:rsid w:val="00A4029D"/>
    <w:rsid w:val="00A41A6E"/>
    <w:rsid w:val="00A42166"/>
    <w:rsid w:val="00A42202"/>
    <w:rsid w:val="00A42439"/>
    <w:rsid w:val="00A42AAF"/>
    <w:rsid w:val="00A42DC6"/>
    <w:rsid w:val="00A42EFF"/>
    <w:rsid w:val="00A43053"/>
    <w:rsid w:val="00A430FA"/>
    <w:rsid w:val="00A43821"/>
    <w:rsid w:val="00A43AD8"/>
    <w:rsid w:val="00A43DB3"/>
    <w:rsid w:val="00A44004"/>
    <w:rsid w:val="00A441FE"/>
    <w:rsid w:val="00A44676"/>
    <w:rsid w:val="00A45EAA"/>
    <w:rsid w:val="00A45F36"/>
    <w:rsid w:val="00A45FE0"/>
    <w:rsid w:val="00A46106"/>
    <w:rsid w:val="00A462CB"/>
    <w:rsid w:val="00A466C2"/>
    <w:rsid w:val="00A46A5F"/>
    <w:rsid w:val="00A46DAD"/>
    <w:rsid w:val="00A471B6"/>
    <w:rsid w:val="00A4766C"/>
    <w:rsid w:val="00A47794"/>
    <w:rsid w:val="00A47801"/>
    <w:rsid w:val="00A47A9A"/>
    <w:rsid w:val="00A47E70"/>
    <w:rsid w:val="00A50432"/>
    <w:rsid w:val="00A5047F"/>
    <w:rsid w:val="00A50AC5"/>
    <w:rsid w:val="00A511E3"/>
    <w:rsid w:val="00A51376"/>
    <w:rsid w:val="00A5166D"/>
    <w:rsid w:val="00A51F1F"/>
    <w:rsid w:val="00A524E2"/>
    <w:rsid w:val="00A5277D"/>
    <w:rsid w:val="00A533BD"/>
    <w:rsid w:val="00A5386B"/>
    <w:rsid w:val="00A53B4D"/>
    <w:rsid w:val="00A54331"/>
    <w:rsid w:val="00A54361"/>
    <w:rsid w:val="00A545E9"/>
    <w:rsid w:val="00A5469D"/>
    <w:rsid w:val="00A54A5C"/>
    <w:rsid w:val="00A54B05"/>
    <w:rsid w:val="00A54B96"/>
    <w:rsid w:val="00A54D8A"/>
    <w:rsid w:val="00A55047"/>
    <w:rsid w:val="00A55983"/>
    <w:rsid w:val="00A55A2E"/>
    <w:rsid w:val="00A55C4A"/>
    <w:rsid w:val="00A55D76"/>
    <w:rsid w:val="00A561C6"/>
    <w:rsid w:val="00A566D5"/>
    <w:rsid w:val="00A56FB9"/>
    <w:rsid w:val="00A57C56"/>
    <w:rsid w:val="00A57EA9"/>
    <w:rsid w:val="00A603A2"/>
    <w:rsid w:val="00A607A1"/>
    <w:rsid w:val="00A61187"/>
    <w:rsid w:val="00A61B2C"/>
    <w:rsid w:val="00A61B58"/>
    <w:rsid w:val="00A61F1C"/>
    <w:rsid w:val="00A6222C"/>
    <w:rsid w:val="00A622AF"/>
    <w:rsid w:val="00A6261F"/>
    <w:rsid w:val="00A62631"/>
    <w:rsid w:val="00A62F0A"/>
    <w:rsid w:val="00A62F17"/>
    <w:rsid w:val="00A63099"/>
    <w:rsid w:val="00A63468"/>
    <w:rsid w:val="00A639DD"/>
    <w:rsid w:val="00A63EC1"/>
    <w:rsid w:val="00A64151"/>
    <w:rsid w:val="00A6461B"/>
    <w:rsid w:val="00A64849"/>
    <w:rsid w:val="00A64D03"/>
    <w:rsid w:val="00A653C4"/>
    <w:rsid w:val="00A65648"/>
    <w:rsid w:val="00A65681"/>
    <w:rsid w:val="00A65850"/>
    <w:rsid w:val="00A65A27"/>
    <w:rsid w:val="00A65DB2"/>
    <w:rsid w:val="00A65FAE"/>
    <w:rsid w:val="00A65FB8"/>
    <w:rsid w:val="00A665FD"/>
    <w:rsid w:val="00A66773"/>
    <w:rsid w:val="00A66F33"/>
    <w:rsid w:val="00A670F6"/>
    <w:rsid w:val="00A6782E"/>
    <w:rsid w:val="00A703D6"/>
    <w:rsid w:val="00A707C5"/>
    <w:rsid w:val="00A70954"/>
    <w:rsid w:val="00A70A26"/>
    <w:rsid w:val="00A70CED"/>
    <w:rsid w:val="00A7102C"/>
    <w:rsid w:val="00A71146"/>
    <w:rsid w:val="00A71147"/>
    <w:rsid w:val="00A71232"/>
    <w:rsid w:val="00A71708"/>
    <w:rsid w:val="00A71746"/>
    <w:rsid w:val="00A718E7"/>
    <w:rsid w:val="00A719D6"/>
    <w:rsid w:val="00A71D96"/>
    <w:rsid w:val="00A72006"/>
    <w:rsid w:val="00A72522"/>
    <w:rsid w:val="00A7252D"/>
    <w:rsid w:val="00A72E99"/>
    <w:rsid w:val="00A72F87"/>
    <w:rsid w:val="00A72FD4"/>
    <w:rsid w:val="00A7315F"/>
    <w:rsid w:val="00A733E1"/>
    <w:rsid w:val="00A73763"/>
    <w:rsid w:val="00A73AE8"/>
    <w:rsid w:val="00A73B28"/>
    <w:rsid w:val="00A73C03"/>
    <w:rsid w:val="00A74155"/>
    <w:rsid w:val="00A7437F"/>
    <w:rsid w:val="00A744B8"/>
    <w:rsid w:val="00A749BE"/>
    <w:rsid w:val="00A74C69"/>
    <w:rsid w:val="00A74EBD"/>
    <w:rsid w:val="00A755E6"/>
    <w:rsid w:val="00A76022"/>
    <w:rsid w:val="00A76783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77F3D"/>
    <w:rsid w:val="00A8005A"/>
    <w:rsid w:val="00A8030F"/>
    <w:rsid w:val="00A80870"/>
    <w:rsid w:val="00A80A5D"/>
    <w:rsid w:val="00A80D2F"/>
    <w:rsid w:val="00A812AC"/>
    <w:rsid w:val="00A813F0"/>
    <w:rsid w:val="00A816AA"/>
    <w:rsid w:val="00A81BFD"/>
    <w:rsid w:val="00A81D88"/>
    <w:rsid w:val="00A81D8A"/>
    <w:rsid w:val="00A81E26"/>
    <w:rsid w:val="00A82088"/>
    <w:rsid w:val="00A82B13"/>
    <w:rsid w:val="00A83557"/>
    <w:rsid w:val="00A83EF6"/>
    <w:rsid w:val="00A8401C"/>
    <w:rsid w:val="00A843C2"/>
    <w:rsid w:val="00A847B2"/>
    <w:rsid w:val="00A84C1B"/>
    <w:rsid w:val="00A85531"/>
    <w:rsid w:val="00A85CBC"/>
    <w:rsid w:val="00A85DAB"/>
    <w:rsid w:val="00A85E54"/>
    <w:rsid w:val="00A85EDD"/>
    <w:rsid w:val="00A85F22"/>
    <w:rsid w:val="00A86819"/>
    <w:rsid w:val="00A8691E"/>
    <w:rsid w:val="00A86B99"/>
    <w:rsid w:val="00A86E69"/>
    <w:rsid w:val="00A86F6F"/>
    <w:rsid w:val="00A86FD8"/>
    <w:rsid w:val="00A87054"/>
    <w:rsid w:val="00A872E2"/>
    <w:rsid w:val="00A87493"/>
    <w:rsid w:val="00A90364"/>
    <w:rsid w:val="00A903E1"/>
    <w:rsid w:val="00A90466"/>
    <w:rsid w:val="00A907D8"/>
    <w:rsid w:val="00A90F45"/>
    <w:rsid w:val="00A91061"/>
    <w:rsid w:val="00A91669"/>
    <w:rsid w:val="00A91A85"/>
    <w:rsid w:val="00A91CE7"/>
    <w:rsid w:val="00A91DC4"/>
    <w:rsid w:val="00A91DF9"/>
    <w:rsid w:val="00A923A5"/>
    <w:rsid w:val="00A92474"/>
    <w:rsid w:val="00A9285F"/>
    <w:rsid w:val="00A934E6"/>
    <w:rsid w:val="00A93D61"/>
    <w:rsid w:val="00A93F1E"/>
    <w:rsid w:val="00A941A7"/>
    <w:rsid w:val="00A94232"/>
    <w:rsid w:val="00A94245"/>
    <w:rsid w:val="00A94CE1"/>
    <w:rsid w:val="00A95D03"/>
    <w:rsid w:val="00A95DDA"/>
    <w:rsid w:val="00A95FB6"/>
    <w:rsid w:val="00A96C17"/>
    <w:rsid w:val="00A96FFF"/>
    <w:rsid w:val="00A9739E"/>
    <w:rsid w:val="00A975BD"/>
    <w:rsid w:val="00A9764E"/>
    <w:rsid w:val="00A976C7"/>
    <w:rsid w:val="00A97870"/>
    <w:rsid w:val="00A9792B"/>
    <w:rsid w:val="00A97D62"/>
    <w:rsid w:val="00A97E57"/>
    <w:rsid w:val="00AA025D"/>
    <w:rsid w:val="00AA027E"/>
    <w:rsid w:val="00AA0664"/>
    <w:rsid w:val="00AA08AB"/>
    <w:rsid w:val="00AA0B19"/>
    <w:rsid w:val="00AA1363"/>
    <w:rsid w:val="00AA13AA"/>
    <w:rsid w:val="00AA2258"/>
    <w:rsid w:val="00AA22A9"/>
    <w:rsid w:val="00AA2541"/>
    <w:rsid w:val="00AA2AB4"/>
    <w:rsid w:val="00AA2F7B"/>
    <w:rsid w:val="00AA3287"/>
    <w:rsid w:val="00AA357F"/>
    <w:rsid w:val="00AA3F54"/>
    <w:rsid w:val="00AA43D1"/>
    <w:rsid w:val="00AA516D"/>
    <w:rsid w:val="00AA522F"/>
    <w:rsid w:val="00AA53AD"/>
    <w:rsid w:val="00AA58E5"/>
    <w:rsid w:val="00AA6188"/>
    <w:rsid w:val="00AA61FD"/>
    <w:rsid w:val="00AA663B"/>
    <w:rsid w:val="00AA668C"/>
    <w:rsid w:val="00AA670D"/>
    <w:rsid w:val="00AA6B16"/>
    <w:rsid w:val="00AA6B4F"/>
    <w:rsid w:val="00AA6D66"/>
    <w:rsid w:val="00AA71EB"/>
    <w:rsid w:val="00AA78AE"/>
    <w:rsid w:val="00AA7C66"/>
    <w:rsid w:val="00AA7D90"/>
    <w:rsid w:val="00AB0A8D"/>
    <w:rsid w:val="00AB0AF9"/>
    <w:rsid w:val="00AB0D2D"/>
    <w:rsid w:val="00AB15A9"/>
    <w:rsid w:val="00AB15CC"/>
    <w:rsid w:val="00AB257D"/>
    <w:rsid w:val="00AB2D66"/>
    <w:rsid w:val="00AB2E13"/>
    <w:rsid w:val="00AB308E"/>
    <w:rsid w:val="00AB311E"/>
    <w:rsid w:val="00AB314D"/>
    <w:rsid w:val="00AB3446"/>
    <w:rsid w:val="00AB373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BCF"/>
    <w:rsid w:val="00AB7426"/>
    <w:rsid w:val="00AB77FF"/>
    <w:rsid w:val="00AB7A01"/>
    <w:rsid w:val="00AC0035"/>
    <w:rsid w:val="00AC0550"/>
    <w:rsid w:val="00AC05DC"/>
    <w:rsid w:val="00AC06E3"/>
    <w:rsid w:val="00AC0C49"/>
    <w:rsid w:val="00AC12F1"/>
    <w:rsid w:val="00AC1300"/>
    <w:rsid w:val="00AC1B01"/>
    <w:rsid w:val="00AC1E50"/>
    <w:rsid w:val="00AC1EAD"/>
    <w:rsid w:val="00AC2A53"/>
    <w:rsid w:val="00AC30E6"/>
    <w:rsid w:val="00AC373C"/>
    <w:rsid w:val="00AC3878"/>
    <w:rsid w:val="00AC3F3A"/>
    <w:rsid w:val="00AC4699"/>
    <w:rsid w:val="00AC474A"/>
    <w:rsid w:val="00AC48BA"/>
    <w:rsid w:val="00AC4B5A"/>
    <w:rsid w:val="00AC4C4A"/>
    <w:rsid w:val="00AC4E84"/>
    <w:rsid w:val="00AC4F24"/>
    <w:rsid w:val="00AC50C8"/>
    <w:rsid w:val="00AC530D"/>
    <w:rsid w:val="00AC5525"/>
    <w:rsid w:val="00AC5592"/>
    <w:rsid w:val="00AC5A80"/>
    <w:rsid w:val="00AC5FC6"/>
    <w:rsid w:val="00AC627F"/>
    <w:rsid w:val="00AC6352"/>
    <w:rsid w:val="00AC6730"/>
    <w:rsid w:val="00AC6AFC"/>
    <w:rsid w:val="00AC71B2"/>
    <w:rsid w:val="00AC7723"/>
    <w:rsid w:val="00AC7C13"/>
    <w:rsid w:val="00AC7D61"/>
    <w:rsid w:val="00AC7D6E"/>
    <w:rsid w:val="00AC7EFB"/>
    <w:rsid w:val="00AD001D"/>
    <w:rsid w:val="00AD0146"/>
    <w:rsid w:val="00AD08DE"/>
    <w:rsid w:val="00AD1003"/>
    <w:rsid w:val="00AD105D"/>
    <w:rsid w:val="00AD1507"/>
    <w:rsid w:val="00AD1D86"/>
    <w:rsid w:val="00AD2196"/>
    <w:rsid w:val="00AD2693"/>
    <w:rsid w:val="00AD2AA6"/>
    <w:rsid w:val="00AD329A"/>
    <w:rsid w:val="00AD3593"/>
    <w:rsid w:val="00AD4398"/>
    <w:rsid w:val="00AD4EB9"/>
    <w:rsid w:val="00AD5BEA"/>
    <w:rsid w:val="00AD5FC9"/>
    <w:rsid w:val="00AD6EB1"/>
    <w:rsid w:val="00AD766C"/>
    <w:rsid w:val="00AE0312"/>
    <w:rsid w:val="00AE0A08"/>
    <w:rsid w:val="00AE0C16"/>
    <w:rsid w:val="00AE0F47"/>
    <w:rsid w:val="00AE1462"/>
    <w:rsid w:val="00AE1515"/>
    <w:rsid w:val="00AE1B52"/>
    <w:rsid w:val="00AE1E4B"/>
    <w:rsid w:val="00AE1F5D"/>
    <w:rsid w:val="00AE2164"/>
    <w:rsid w:val="00AE2166"/>
    <w:rsid w:val="00AE225C"/>
    <w:rsid w:val="00AE22AD"/>
    <w:rsid w:val="00AE2E05"/>
    <w:rsid w:val="00AE302B"/>
    <w:rsid w:val="00AE34A1"/>
    <w:rsid w:val="00AE37CD"/>
    <w:rsid w:val="00AE3A7E"/>
    <w:rsid w:val="00AE3C12"/>
    <w:rsid w:val="00AE3E11"/>
    <w:rsid w:val="00AE4A38"/>
    <w:rsid w:val="00AE4B40"/>
    <w:rsid w:val="00AE51AF"/>
    <w:rsid w:val="00AE543F"/>
    <w:rsid w:val="00AE551A"/>
    <w:rsid w:val="00AE56AF"/>
    <w:rsid w:val="00AE616A"/>
    <w:rsid w:val="00AE63CF"/>
    <w:rsid w:val="00AE66DC"/>
    <w:rsid w:val="00AE672E"/>
    <w:rsid w:val="00AE68FE"/>
    <w:rsid w:val="00AE696C"/>
    <w:rsid w:val="00AE6992"/>
    <w:rsid w:val="00AE6FB9"/>
    <w:rsid w:val="00AE73DF"/>
    <w:rsid w:val="00AE76FC"/>
    <w:rsid w:val="00AE794A"/>
    <w:rsid w:val="00AE7BDB"/>
    <w:rsid w:val="00AE7EDB"/>
    <w:rsid w:val="00AF026F"/>
    <w:rsid w:val="00AF0617"/>
    <w:rsid w:val="00AF08EF"/>
    <w:rsid w:val="00AF0905"/>
    <w:rsid w:val="00AF0C96"/>
    <w:rsid w:val="00AF1375"/>
    <w:rsid w:val="00AF1458"/>
    <w:rsid w:val="00AF15E5"/>
    <w:rsid w:val="00AF195D"/>
    <w:rsid w:val="00AF1A08"/>
    <w:rsid w:val="00AF1F86"/>
    <w:rsid w:val="00AF22EF"/>
    <w:rsid w:val="00AF232A"/>
    <w:rsid w:val="00AF2803"/>
    <w:rsid w:val="00AF2A87"/>
    <w:rsid w:val="00AF2A93"/>
    <w:rsid w:val="00AF2C54"/>
    <w:rsid w:val="00AF34E2"/>
    <w:rsid w:val="00AF3EE9"/>
    <w:rsid w:val="00AF3FD7"/>
    <w:rsid w:val="00AF41B6"/>
    <w:rsid w:val="00AF453A"/>
    <w:rsid w:val="00AF4742"/>
    <w:rsid w:val="00AF5581"/>
    <w:rsid w:val="00AF5583"/>
    <w:rsid w:val="00AF563A"/>
    <w:rsid w:val="00AF5CD9"/>
    <w:rsid w:val="00AF5D55"/>
    <w:rsid w:val="00AF6127"/>
    <w:rsid w:val="00AF64CD"/>
    <w:rsid w:val="00AF68D4"/>
    <w:rsid w:val="00AF70F3"/>
    <w:rsid w:val="00AF7359"/>
    <w:rsid w:val="00AF73A8"/>
    <w:rsid w:val="00AF798A"/>
    <w:rsid w:val="00B00467"/>
    <w:rsid w:val="00B00517"/>
    <w:rsid w:val="00B00A87"/>
    <w:rsid w:val="00B0158C"/>
    <w:rsid w:val="00B016E4"/>
    <w:rsid w:val="00B01ECA"/>
    <w:rsid w:val="00B02138"/>
    <w:rsid w:val="00B02441"/>
    <w:rsid w:val="00B0245E"/>
    <w:rsid w:val="00B02611"/>
    <w:rsid w:val="00B028F2"/>
    <w:rsid w:val="00B02AAF"/>
    <w:rsid w:val="00B02CF8"/>
    <w:rsid w:val="00B02DA7"/>
    <w:rsid w:val="00B03015"/>
    <w:rsid w:val="00B033CC"/>
    <w:rsid w:val="00B03527"/>
    <w:rsid w:val="00B0389E"/>
    <w:rsid w:val="00B046BE"/>
    <w:rsid w:val="00B04EAD"/>
    <w:rsid w:val="00B05ACE"/>
    <w:rsid w:val="00B05E66"/>
    <w:rsid w:val="00B06793"/>
    <w:rsid w:val="00B06DAD"/>
    <w:rsid w:val="00B07088"/>
    <w:rsid w:val="00B07776"/>
    <w:rsid w:val="00B07D83"/>
    <w:rsid w:val="00B103EE"/>
    <w:rsid w:val="00B10AC7"/>
    <w:rsid w:val="00B10AD9"/>
    <w:rsid w:val="00B10E07"/>
    <w:rsid w:val="00B10FD5"/>
    <w:rsid w:val="00B110CA"/>
    <w:rsid w:val="00B1156D"/>
    <w:rsid w:val="00B1170F"/>
    <w:rsid w:val="00B11C71"/>
    <w:rsid w:val="00B11E30"/>
    <w:rsid w:val="00B11FB3"/>
    <w:rsid w:val="00B12003"/>
    <w:rsid w:val="00B123FA"/>
    <w:rsid w:val="00B124E9"/>
    <w:rsid w:val="00B124ED"/>
    <w:rsid w:val="00B126E3"/>
    <w:rsid w:val="00B12BD4"/>
    <w:rsid w:val="00B12C64"/>
    <w:rsid w:val="00B13017"/>
    <w:rsid w:val="00B133F7"/>
    <w:rsid w:val="00B138A6"/>
    <w:rsid w:val="00B13B40"/>
    <w:rsid w:val="00B13D1E"/>
    <w:rsid w:val="00B144EC"/>
    <w:rsid w:val="00B1465E"/>
    <w:rsid w:val="00B14696"/>
    <w:rsid w:val="00B14ADD"/>
    <w:rsid w:val="00B14EE1"/>
    <w:rsid w:val="00B1505A"/>
    <w:rsid w:val="00B150D8"/>
    <w:rsid w:val="00B153C6"/>
    <w:rsid w:val="00B154F6"/>
    <w:rsid w:val="00B155B8"/>
    <w:rsid w:val="00B157E7"/>
    <w:rsid w:val="00B157F7"/>
    <w:rsid w:val="00B15BE5"/>
    <w:rsid w:val="00B15C01"/>
    <w:rsid w:val="00B163D5"/>
    <w:rsid w:val="00B16AE4"/>
    <w:rsid w:val="00B16AFB"/>
    <w:rsid w:val="00B17477"/>
    <w:rsid w:val="00B17698"/>
    <w:rsid w:val="00B17883"/>
    <w:rsid w:val="00B17DCB"/>
    <w:rsid w:val="00B17DED"/>
    <w:rsid w:val="00B17E3D"/>
    <w:rsid w:val="00B17EA4"/>
    <w:rsid w:val="00B20061"/>
    <w:rsid w:val="00B20352"/>
    <w:rsid w:val="00B203A5"/>
    <w:rsid w:val="00B20869"/>
    <w:rsid w:val="00B20CA7"/>
    <w:rsid w:val="00B20DAC"/>
    <w:rsid w:val="00B20DF8"/>
    <w:rsid w:val="00B21044"/>
    <w:rsid w:val="00B211F4"/>
    <w:rsid w:val="00B213FB"/>
    <w:rsid w:val="00B21578"/>
    <w:rsid w:val="00B21ABA"/>
    <w:rsid w:val="00B21C88"/>
    <w:rsid w:val="00B21FFE"/>
    <w:rsid w:val="00B221B8"/>
    <w:rsid w:val="00B22387"/>
    <w:rsid w:val="00B22B38"/>
    <w:rsid w:val="00B22B44"/>
    <w:rsid w:val="00B2358E"/>
    <w:rsid w:val="00B2360B"/>
    <w:rsid w:val="00B23DF8"/>
    <w:rsid w:val="00B246A8"/>
    <w:rsid w:val="00B2478E"/>
    <w:rsid w:val="00B24B65"/>
    <w:rsid w:val="00B24D34"/>
    <w:rsid w:val="00B24F35"/>
    <w:rsid w:val="00B250A4"/>
    <w:rsid w:val="00B250FE"/>
    <w:rsid w:val="00B25290"/>
    <w:rsid w:val="00B256FA"/>
    <w:rsid w:val="00B25762"/>
    <w:rsid w:val="00B258BB"/>
    <w:rsid w:val="00B25B10"/>
    <w:rsid w:val="00B25F8E"/>
    <w:rsid w:val="00B260FB"/>
    <w:rsid w:val="00B262F2"/>
    <w:rsid w:val="00B2665E"/>
    <w:rsid w:val="00B2673B"/>
    <w:rsid w:val="00B269C4"/>
    <w:rsid w:val="00B26E46"/>
    <w:rsid w:val="00B2702A"/>
    <w:rsid w:val="00B27106"/>
    <w:rsid w:val="00B276DD"/>
    <w:rsid w:val="00B27D08"/>
    <w:rsid w:val="00B30038"/>
    <w:rsid w:val="00B303BA"/>
    <w:rsid w:val="00B30561"/>
    <w:rsid w:val="00B311C2"/>
    <w:rsid w:val="00B3157F"/>
    <w:rsid w:val="00B31814"/>
    <w:rsid w:val="00B31974"/>
    <w:rsid w:val="00B32169"/>
    <w:rsid w:val="00B324DA"/>
    <w:rsid w:val="00B325DB"/>
    <w:rsid w:val="00B32884"/>
    <w:rsid w:val="00B329A9"/>
    <w:rsid w:val="00B32A6E"/>
    <w:rsid w:val="00B32D31"/>
    <w:rsid w:val="00B3312F"/>
    <w:rsid w:val="00B336E8"/>
    <w:rsid w:val="00B344EA"/>
    <w:rsid w:val="00B3451B"/>
    <w:rsid w:val="00B34870"/>
    <w:rsid w:val="00B34910"/>
    <w:rsid w:val="00B34A43"/>
    <w:rsid w:val="00B34DBD"/>
    <w:rsid w:val="00B34F9E"/>
    <w:rsid w:val="00B350E8"/>
    <w:rsid w:val="00B3528A"/>
    <w:rsid w:val="00B35412"/>
    <w:rsid w:val="00B3544E"/>
    <w:rsid w:val="00B35716"/>
    <w:rsid w:val="00B35914"/>
    <w:rsid w:val="00B35949"/>
    <w:rsid w:val="00B35AAD"/>
    <w:rsid w:val="00B35E73"/>
    <w:rsid w:val="00B365C5"/>
    <w:rsid w:val="00B3660B"/>
    <w:rsid w:val="00B36B33"/>
    <w:rsid w:val="00B3705A"/>
    <w:rsid w:val="00B378EF"/>
    <w:rsid w:val="00B37961"/>
    <w:rsid w:val="00B37AFD"/>
    <w:rsid w:val="00B407A1"/>
    <w:rsid w:val="00B40C34"/>
    <w:rsid w:val="00B40F7D"/>
    <w:rsid w:val="00B41D94"/>
    <w:rsid w:val="00B42B8F"/>
    <w:rsid w:val="00B43310"/>
    <w:rsid w:val="00B43E3D"/>
    <w:rsid w:val="00B43F1D"/>
    <w:rsid w:val="00B4464D"/>
    <w:rsid w:val="00B44B45"/>
    <w:rsid w:val="00B44EA5"/>
    <w:rsid w:val="00B45491"/>
    <w:rsid w:val="00B45841"/>
    <w:rsid w:val="00B45B9B"/>
    <w:rsid w:val="00B45D30"/>
    <w:rsid w:val="00B45FBB"/>
    <w:rsid w:val="00B45FDF"/>
    <w:rsid w:val="00B4619C"/>
    <w:rsid w:val="00B467E4"/>
    <w:rsid w:val="00B46874"/>
    <w:rsid w:val="00B469EB"/>
    <w:rsid w:val="00B46CA3"/>
    <w:rsid w:val="00B46CCB"/>
    <w:rsid w:val="00B4710A"/>
    <w:rsid w:val="00B471D9"/>
    <w:rsid w:val="00B47303"/>
    <w:rsid w:val="00B4735A"/>
    <w:rsid w:val="00B4738D"/>
    <w:rsid w:val="00B47579"/>
    <w:rsid w:val="00B47B9F"/>
    <w:rsid w:val="00B47C8C"/>
    <w:rsid w:val="00B47CFC"/>
    <w:rsid w:val="00B50131"/>
    <w:rsid w:val="00B50347"/>
    <w:rsid w:val="00B503FF"/>
    <w:rsid w:val="00B50619"/>
    <w:rsid w:val="00B50886"/>
    <w:rsid w:val="00B50A5D"/>
    <w:rsid w:val="00B50A92"/>
    <w:rsid w:val="00B50E2A"/>
    <w:rsid w:val="00B50F86"/>
    <w:rsid w:val="00B5114B"/>
    <w:rsid w:val="00B51C2E"/>
    <w:rsid w:val="00B5241D"/>
    <w:rsid w:val="00B52A2C"/>
    <w:rsid w:val="00B52E62"/>
    <w:rsid w:val="00B52F56"/>
    <w:rsid w:val="00B5304A"/>
    <w:rsid w:val="00B53492"/>
    <w:rsid w:val="00B53ABB"/>
    <w:rsid w:val="00B53B31"/>
    <w:rsid w:val="00B53C3F"/>
    <w:rsid w:val="00B54349"/>
    <w:rsid w:val="00B545B4"/>
    <w:rsid w:val="00B54602"/>
    <w:rsid w:val="00B54E77"/>
    <w:rsid w:val="00B54E89"/>
    <w:rsid w:val="00B54FFF"/>
    <w:rsid w:val="00B551B4"/>
    <w:rsid w:val="00B55C17"/>
    <w:rsid w:val="00B55DC5"/>
    <w:rsid w:val="00B562B5"/>
    <w:rsid w:val="00B5659F"/>
    <w:rsid w:val="00B567E3"/>
    <w:rsid w:val="00B56C2B"/>
    <w:rsid w:val="00B56EB8"/>
    <w:rsid w:val="00B56F59"/>
    <w:rsid w:val="00B57715"/>
    <w:rsid w:val="00B57728"/>
    <w:rsid w:val="00B577EE"/>
    <w:rsid w:val="00B57B1E"/>
    <w:rsid w:val="00B60BC9"/>
    <w:rsid w:val="00B60D9A"/>
    <w:rsid w:val="00B612BA"/>
    <w:rsid w:val="00B61749"/>
    <w:rsid w:val="00B61B80"/>
    <w:rsid w:val="00B61C36"/>
    <w:rsid w:val="00B61D50"/>
    <w:rsid w:val="00B62428"/>
    <w:rsid w:val="00B62465"/>
    <w:rsid w:val="00B62470"/>
    <w:rsid w:val="00B63988"/>
    <w:rsid w:val="00B63E8A"/>
    <w:rsid w:val="00B64C69"/>
    <w:rsid w:val="00B64CE0"/>
    <w:rsid w:val="00B64E10"/>
    <w:rsid w:val="00B64F06"/>
    <w:rsid w:val="00B64F74"/>
    <w:rsid w:val="00B64FFD"/>
    <w:rsid w:val="00B65405"/>
    <w:rsid w:val="00B6555B"/>
    <w:rsid w:val="00B6575D"/>
    <w:rsid w:val="00B65F4C"/>
    <w:rsid w:val="00B664AA"/>
    <w:rsid w:val="00B66551"/>
    <w:rsid w:val="00B66753"/>
    <w:rsid w:val="00B6693A"/>
    <w:rsid w:val="00B66CD3"/>
    <w:rsid w:val="00B67235"/>
    <w:rsid w:val="00B677AD"/>
    <w:rsid w:val="00B67816"/>
    <w:rsid w:val="00B67AED"/>
    <w:rsid w:val="00B67DFE"/>
    <w:rsid w:val="00B701C8"/>
    <w:rsid w:val="00B70589"/>
    <w:rsid w:val="00B70AC2"/>
    <w:rsid w:val="00B70AF3"/>
    <w:rsid w:val="00B70D76"/>
    <w:rsid w:val="00B70EA3"/>
    <w:rsid w:val="00B70EEB"/>
    <w:rsid w:val="00B71695"/>
    <w:rsid w:val="00B7171F"/>
    <w:rsid w:val="00B71CA5"/>
    <w:rsid w:val="00B72018"/>
    <w:rsid w:val="00B72130"/>
    <w:rsid w:val="00B72596"/>
    <w:rsid w:val="00B726F0"/>
    <w:rsid w:val="00B72A0A"/>
    <w:rsid w:val="00B72FDE"/>
    <w:rsid w:val="00B73FF0"/>
    <w:rsid w:val="00B7527A"/>
    <w:rsid w:val="00B752CC"/>
    <w:rsid w:val="00B756B8"/>
    <w:rsid w:val="00B756DA"/>
    <w:rsid w:val="00B757CE"/>
    <w:rsid w:val="00B758DE"/>
    <w:rsid w:val="00B7618D"/>
    <w:rsid w:val="00B7638D"/>
    <w:rsid w:val="00B76E39"/>
    <w:rsid w:val="00B7727F"/>
    <w:rsid w:val="00B7731F"/>
    <w:rsid w:val="00B776C2"/>
    <w:rsid w:val="00B77CE4"/>
    <w:rsid w:val="00B80212"/>
    <w:rsid w:val="00B80273"/>
    <w:rsid w:val="00B80574"/>
    <w:rsid w:val="00B80C82"/>
    <w:rsid w:val="00B80E56"/>
    <w:rsid w:val="00B81245"/>
    <w:rsid w:val="00B81DA0"/>
    <w:rsid w:val="00B81E0D"/>
    <w:rsid w:val="00B81F1F"/>
    <w:rsid w:val="00B81F6B"/>
    <w:rsid w:val="00B82472"/>
    <w:rsid w:val="00B82C82"/>
    <w:rsid w:val="00B82E1B"/>
    <w:rsid w:val="00B83995"/>
    <w:rsid w:val="00B83AA9"/>
    <w:rsid w:val="00B84404"/>
    <w:rsid w:val="00B84648"/>
    <w:rsid w:val="00B84925"/>
    <w:rsid w:val="00B84943"/>
    <w:rsid w:val="00B84AD8"/>
    <w:rsid w:val="00B84E29"/>
    <w:rsid w:val="00B85253"/>
    <w:rsid w:val="00B8537A"/>
    <w:rsid w:val="00B85479"/>
    <w:rsid w:val="00B85524"/>
    <w:rsid w:val="00B85658"/>
    <w:rsid w:val="00B85699"/>
    <w:rsid w:val="00B86137"/>
    <w:rsid w:val="00B861BC"/>
    <w:rsid w:val="00B8694D"/>
    <w:rsid w:val="00B86E82"/>
    <w:rsid w:val="00B87206"/>
    <w:rsid w:val="00B87FF7"/>
    <w:rsid w:val="00B904D4"/>
    <w:rsid w:val="00B907FE"/>
    <w:rsid w:val="00B90AA2"/>
    <w:rsid w:val="00B90D3F"/>
    <w:rsid w:val="00B9168B"/>
    <w:rsid w:val="00B935A5"/>
    <w:rsid w:val="00B93899"/>
    <w:rsid w:val="00B9400C"/>
    <w:rsid w:val="00B940B4"/>
    <w:rsid w:val="00B940C5"/>
    <w:rsid w:val="00B94220"/>
    <w:rsid w:val="00B9486B"/>
    <w:rsid w:val="00B94875"/>
    <w:rsid w:val="00B94C20"/>
    <w:rsid w:val="00B9532E"/>
    <w:rsid w:val="00B953C3"/>
    <w:rsid w:val="00B955D7"/>
    <w:rsid w:val="00B9563A"/>
    <w:rsid w:val="00B95748"/>
    <w:rsid w:val="00B958D9"/>
    <w:rsid w:val="00B95A6E"/>
    <w:rsid w:val="00B95A70"/>
    <w:rsid w:val="00B95CA1"/>
    <w:rsid w:val="00B95CBD"/>
    <w:rsid w:val="00B96032"/>
    <w:rsid w:val="00B964BE"/>
    <w:rsid w:val="00B967EA"/>
    <w:rsid w:val="00B96957"/>
    <w:rsid w:val="00B96C39"/>
    <w:rsid w:val="00B96D41"/>
    <w:rsid w:val="00B96D66"/>
    <w:rsid w:val="00B97054"/>
    <w:rsid w:val="00B9706D"/>
    <w:rsid w:val="00B97DAE"/>
    <w:rsid w:val="00BA05D2"/>
    <w:rsid w:val="00BA0AF6"/>
    <w:rsid w:val="00BA1014"/>
    <w:rsid w:val="00BA1823"/>
    <w:rsid w:val="00BA1986"/>
    <w:rsid w:val="00BA19A1"/>
    <w:rsid w:val="00BA1B72"/>
    <w:rsid w:val="00BA1DB3"/>
    <w:rsid w:val="00BA2024"/>
    <w:rsid w:val="00BA21BA"/>
    <w:rsid w:val="00BA235C"/>
    <w:rsid w:val="00BA272B"/>
    <w:rsid w:val="00BA29A2"/>
    <w:rsid w:val="00BA2DC7"/>
    <w:rsid w:val="00BA2F04"/>
    <w:rsid w:val="00BA30B5"/>
    <w:rsid w:val="00BA3660"/>
    <w:rsid w:val="00BA37D3"/>
    <w:rsid w:val="00BA3826"/>
    <w:rsid w:val="00BA3B25"/>
    <w:rsid w:val="00BA3C69"/>
    <w:rsid w:val="00BA3CDB"/>
    <w:rsid w:val="00BA403D"/>
    <w:rsid w:val="00BA40FD"/>
    <w:rsid w:val="00BA4613"/>
    <w:rsid w:val="00BA5037"/>
    <w:rsid w:val="00BA5719"/>
    <w:rsid w:val="00BA5BF2"/>
    <w:rsid w:val="00BA5C36"/>
    <w:rsid w:val="00BA5DAB"/>
    <w:rsid w:val="00BA5EB0"/>
    <w:rsid w:val="00BA6067"/>
    <w:rsid w:val="00BA6105"/>
    <w:rsid w:val="00BA67C0"/>
    <w:rsid w:val="00BA6849"/>
    <w:rsid w:val="00BA6863"/>
    <w:rsid w:val="00BA6E08"/>
    <w:rsid w:val="00BA7047"/>
    <w:rsid w:val="00BA7735"/>
    <w:rsid w:val="00BA7830"/>
    <w:rsid w:val="00BA78AD"/>
    <w:rsid w:val="00BA7981"/>
    <w:rsid w:val="00BA7B95"/>
    <w:rsid w:val="00BB0812"/>
    <w:rsid w:val="00BB099B"/>
    <w:rsid w:val="00BB0EF4"/>
    <w:rsid w:val="00BB100C"/>
    <w:rsid w:val="00BB1104"/>
    <w:rsid w:val="00BB1236"/>
    <w:rsid w:val="00BB13BC"/>
    <w:rsid w:val="00BB1526"/>
    <w:rsid w:val="00BB17BB"/>
    <w:rsid w:val="00BB1A81"/>
    <w:rsid w:val="00BB1E64"/>
    <w:rsid w:val="00BB1F49"/>
    <w:rsid w:val="00BB25FF"/>
    <w:rsid w:val="00BB2FCF"/>
    <w:rsid w:val="00BB32B8"/>
    <w:rsid w:val="00BB32CF"/>
    <w:rsid w:val="00BB340F"/>
    <w:rsid w:val="00BB3FD5"/>
    <w:rsid w:val="00BB4050"/>
    <w:rsid w:val="00BB42ED"/>
    <w:rsid w:val="00BB4B53"/>
    <w:rsid w:val="00BB4F3B"/>
    <w:rsid w:val="00BB540B"/>
    <w:rsid w:val="00BB55E5"/>
    <w:rsid w:val="00BB5723"/>
    <w:rsid w:val="00BB5C62"/>
    <w:rsid w:val="00BB5DFC"/>
    <w:rsid w:val="00BB5E1F"/>
    <w:rsid w:val="00BB5F3E"/>
    <w:rsid w:val="00BB601B"/>
    <w:rsid w:val="00BB64D3"/>
    <w:rsid w:val="00BB72FA"/>
    <w:rsid w:val="00BB750C"/>
    <w:rsid w:val="00BB7701"/>
    <w:rsid w:val="00BB7B88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2177"/>
    <w:rsid w:val="00BC2575"/>
    <w:rsid w:val="00BC2CB9"/>
    <w:rsid w:val="00BC303B"/>
    <w:rsid w:val="00BC31AA"/>
    <w:rsid w:val="00BC373E"/>
    <w:rsid w:val="00BC37F7"/>
    <w:rsid w:val="00BC3DEE"/>
    <w:rsid w:val="00BC40F9"/>
    <w:rsid w:val="00BC43A9"/>
    <w:rsid w:val="00BC45E0"/>
    <w:rsid w:val="00BC4B01"/>
    <w:rsid w:val="00BC4B7F"/>
    <w:rsid w:val="00BC4C3E"/>
    <w:rsid w:val="00BC4D48"/>
    <w:rsid w:val="00BC5123"/>
    <w:rsid w:val="00BC523C"/>
    <w:rsid w:val="00BC5B63"/>
    <w:rsid w:val="00BC6727"/>
    <w:rsid w:val="00BC6BD8"/>
    <w:rsid w:val="00BC6E76"/>
    <w:rsid w:val="00BC7781"/>
    <w:rsid w:val="00BC7B58"/>
    <w:rsid w:val="00BC7CFA"/>
    <w:rsid w:val="00BD0DEF"/>
    <w:rsid w:val="00BD1137"/>
    <w:rsid w:val="00BD13C4"/>
    <w:rsid w:val="00BD1EF3"/>
    <w:rsid w:val="00BD279D"/>
    <w:rsid w:val="00BD2C73"/>
    <w:rsid w:val="00BD2CE2"/>
    <w:rsid w:val="00BD33C0"/>
    <w:rsid w:val="00BD34D3"/>
    <w:rsid w:val="00BD3799"/>
    <w:rsid w:val="00BD3DF9"/>
    <w:rsid w:val="00BD3F6C"/>
    <w:rsid w:val="00BD4794"/>
    <w:rsid w:val="00BD47FB"/>
    <w:rsid w:val="00BD49F5"/>
    <w:rsid w:val="00BD4F84"/>
    <w:rsid w:val="00BD5092"/>
    <w:rsid w:val="00BD53A8"/>
    <w:rsid w:val="00BD567B"/>
    <w:rsid w:val="00BD57A0"/>
    <w:rsid w:val="00BD5AD3"/>
    <w:rsid w:val="00BD5AF4"/>
    <w:rsid w:val="00BD5CB6"/>
    <w:rsid w:val="00BD610A"/>
    <w:rsid w:val="00BD68C8"/>
    <w:rsid w:val="00BD6966"/>
    <w:rsid w:val="00BD7027"/>
    <w:rsid w:val="00BD7104"/>
    <w:rsid w:val="00BD7185"/>
    <w:rsid w:val="00BD740B"/>
    <w:rsid w:val="00BD7CA5"/>
    <w:rsid w:val="00BD7FBA"/>
    <w:rsid w:val="00BE0BBA"/>
    <w:rsid w:val="00BE1021"/>
    <w:rsid w:val="00BE1023"/>
    <w:rsid w:val="00BE1201"/>
    <w:rsid w:val="00BE15DC"/>
    <w:rsid w:val="00BE1B28"/>
    <w:rsid w:val="00BE260A"/>
    <w:rsid w:val="00BE2848"/>
    <w:rsid w:val="00BE318E"/>
    <w:rsid w:val="00BE359F"/>
    <w:rsid w:val="00BE3856"/>
    <w:rsid w:val="00BE4006"/>
    <w:rsid w:val="00BE4135"/>
    <w:rsid w:val="00BE44BD"/>
    <w:rsid w:val="00BE4B96"/>
    <w:rsid w:val="00BE4C49"/>
    <w:rsid w:val="00BE4E02"/>
    <w:rsid w:val="00BE55C7"/>
    <w:rsid w:val="00BE5A23"/>
    <w:rsid w:val="00BE5D00"/>
    <w:rsid w:val="00BE5F46"/>
    <w:rsid w:val="00BE61AD"/>
    <w:rsid w:val="00BE6602"/>
    <w:rsid w:val="00BE6639"/>
    <w:rsid w:val="00BE6676"/>
    <w:rsid w:val="00BE6ACA"/>
    <w:rsid w:val="00BE6E94"/>
    <w:rsid w:val="00BE7374"/>
    <w:rsid w:val="00BE7566"/>
    <w:rsid w:val="00BE7A03"/>
    <w:rsid w:val="00BE7DF7"/>
    <w:rsid w:val="00BE7F45"/>
    <w:rsid w:val="00BF01AC"/>
    <w:rsid w:val="00BF03AE"/>
    <w:rsid w:val="00BF052B"/>
    <w:rsid w:val="00BF0741"/>
    <w:rsid w:val="00BF0B28"/>
    <w:rsid w:val="00BF0B80"/>
    <w:rsid w:val="00BF0C6D"/>
    <w:rsid w:val="00BF0E69"/>
    <w:rsid w:val="00BF1213"/>
    <w:rsid w:val="00BF1AD1"/>
    <w:rsid w:val="00BF1D3B"/>
    <w:rsid w:val="00BF21E8"/>
    <w:rsid w:val="00BF2299"/>
    <w:rsid w:val="00BF234B"/>
    <w:rsid w:val="00BF262C"/>
    <w:rsid w:val="00BF2A76"/>
    <w:rsid w:val="00BF2C35"/>
    <w:rsid w:val="00BF3276"/>
    <w:rsid w:val="00BF35D0"/>
    <w:rsid w:val="00BF3B7B"/>
    <w:rsid w:val="00BF3EFD"/>
    <w:rsid w:val="00BF40C0"/>
    <w:rsid w:val="00BF40DF"/>
    <w:rsid w:val="00BF4868"/>
    <w:rsid w:val="00BF4DEC"/>
    <w:rsid w:val="00BF5851"/>
    <w:rsid w:val="00BF59AA"/>
    <w:rsid w:val="00BF5EED"/>
    <w:rsid w:val="00BF6090"/>
    <w:rsid w:val="00BF60DB"/>
    <w:rsid w:val="00BF63D2"/>
    <w:rsid w:val="00BF6510"/>
    <w:rsid w:val="00BF6B17"/>
    <w:rsid w:val="00BF70B5"/>
    <w:rsid w:val="00BF75B5"/>
    <w:rsid w:val="00BF7717"/>
    <w:rsid w:val="00BF7A9C"/>
    <w:rsid w:val="00BF7AC7"/>
    <w:rsid w:val="00BF7BBD"/>
    <w:rsid w:val="00C00256"/>
    <w:rsid w:val="00C004CC"/>
    <w:rsid w:val="00C005B1"/>
    <w:rsid w:val="00C007A6"/>
    <w:rsid w:val="00C00B66"/>
    <w:rsid w:val="00C00EB4"/>
    <w:rsid w:val="00C00EC9"/>
    <w:rsid w:val="00C00FF6"/>
    <w:rsid w:val="00C01550"/>
    <w:rsid w:val="00C0199F"/>
    <w:rsid w:val="00C019CF"/>
    <w:rsid w:val="00C025A8"/>
    <w:rsid w:val="00C02712"/>
    <w:rsid w:val="00C03022"/>
    <w:rsid w:val="00C03A70"/>
    <w:rsid w:val="00C04684"/>
    <w:rsid w:val="00C049E9"/>
    <w:rsid w:val="00C04CB2"/>
    <w:rsid w:val="00C056E4"/>
    <w:rsid w:val="00C05BBE"/>
    <w:rsid w:val="00C05BE7"/>
    <w:rsid w:val="00C05D7B"/>
    <w:rsid w:val="00C062BF"/>
    <w:rsid w:val="00C06A65"/>
    <w:rsid w:val="00C06F3C"/>
    <w:rsid w:val="00C07354"/>
    <w:rsid w:val="00C0755C"/>
    <w:rsid w:val="00C07D65"/>
    <w:rsid w:val="00C10DED"/>
    <w:rsid w:val="00C10E8B"/>
    <w:rsid w:val="00C10E8F"/>
    <w:rsid w:val="00C10FFD"/>
    <w:rsid w:val="00C1107A"/>
    <w:rsid w:val="00C11DFF"/>
    <w:rsid w:val="00C1226F"/>
    <w:rsid w:val="00C12272"/>
    <w:rsid w:val="00C1292A"/>
    <w:rsid w:val="00C12BFC"/>
    <w:rsid w:val="00C12D19"/>
    <w:rsid w:val="00C1334F"/>
    <w:rsid w:val="00C134CD"/>
    <w:rsid w:val="00C13BDF"/>
    <w:rsid w:val="00C13CE8"/>
    <w:rsid w:val="00C140C5"/>
    <w:rsid w:val="00C149C2"/>
    <w:rsid w:val="00C14B34"/>
    <w:rsid w:val="00C14C9B"/>
    <w:rsid w:val="00C156AA"/>
    <w:rsid w:val="00C15D09"/>
    <w:rsid w:val="00C160F7"/>
    <w:rsid w:val="00C16310"/>
    <w:rsid w:val="00C17D3C"/>
    <w:rsid w:val="00C17DBB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AB3"/>
    <w:rsid w:val="00C21BB4"/>
    <w:rsid w:val="00C21C0D"/>
    <w:rsid w:val="00C21CDA"/>
    <w:rsid w:val="00C227B2"/>
    <w:rsid w:val="00C22B8E"/>
    <w:rsid w:val="00C22BA9"/>
    <w:rsid w:val="00C231DD"/>
    <w:rsid w:val="00C23574"/>
    <w:rsid w:val="00C23BE6"/>
    <w:rsid w:val="00C24204"/>
    <w:rsid w:val="00C247A6"/>
    <w:rsid w:val="00C24909"/>
    <w:rsid w:val="00C24CFF"/>
    <w:rsid w:val="00C24D7B"/>
    <w:rsid w:val="00C253AD"/>
    <w:rsid w:val="00C25A55"/>
    <w:rsid w:val="00C25DEE"/>
    <w:rsid w:val="00C27050"/>
    <w:rsid w:val="00C27132"/>
    <w:rsid w:val="00C2720C"/>
    <w:rsid w:val="00C27505"/>
    <w:rsid w:val="00C27643"/>
    <w:rsid w:val="00C27966"/>
    <w:rsid w:val="00C27B26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1C1"/>
    <w:rsid w:val="00C312AC"/>
    <w:rsid w:val="00C317A4"/>
    <w:rsid w:val="00C31AB9"/>
    <w:rsid w:val="00C31B4F"/>
    <w:rsid w:val="00C32080"/>
    <w:rsid w:val="00C322E7"/>
    <w:rsid w:val="00C32323"/>
    <w:rsid w:val="00C3287A"/>
    <w:rsid w:val="00C33AB6"/>
    <w:rsid w:val="00C33D24"/>
    <w:rsid w:val="00C34787"/>
    <w:rsid w:val="00C34AA4"/>
    <w:rsid w:val="00C35138"/>
    <w:rsid w:val="00C353E4"/>
    <w:rsid w:val="00C35667"/>
    <w:rsid w:val="00C35AA0"/>
    <w:rsid w:val="00C35E4D"/>
    <w:rsid w:val="00C3638C"/>
    <w:rsid w:val="00C36815"/>
    <w:rsid w:val="00C36C4F"/>
    <w:rsid w:val="00C36CBA"/>
    <w:rsid w:val="00C3712E"/>
    <w:rsid w:val="00C37474"/>
    <w:rsid w:val="00C377AB"/>
    <w:rsid w:val="00C37BAF"/>
    <w:rsid w:val="00C37C2A"/>
    <w:rsid w:val="00C37E51"/>
    <w:rsid w:val="00C37F91"/>
    <w:rsid w:val="00C402B5"/>
    <w:rsid w:val="00C406FB"/>
    <w:rsid w:val="00C40E3D"/>
    <w:rsid w:val="00C4105B"/>
    <w:rsid w:val="00C41F5C"/>
    <w:rsid w:val="00C4226C"/>
    <w:rsid w:val="00C422C6"/>
    <w:rsid w:val="00C42744"/>
    <w:rsid w:val="00C43342"/>
    <w:rsid w:val="00C4335F"/>
    <w:rsid w:val="00C43F37"/>
    <w:rsid w:val="00C44863"/>
    <w:rsid w:val="00C44ACE"/>
    <w:rsid w:val="00C45082"/>
    <w:rsid w:val="00C452A2"/>
    <w:rsid w:val="00C45453"/>
    <w:rsid w:val="00C45625"/>
    <w:rsid w:val="00C45B73"/>
    <w:rsid w:val="00C460B7"/>
    <w:rsid w:val="00C46142"/>
    <w:rsid w:val="00C46887"/>
    <w:rsid w:val="00C4698F"/>
    <w:rsid w:val="00C46C39"/>
    <w:rsid w:val="00C46DB2"/>
    <w:rsid w:val="00C46E44"/>
    <w:rsid w:val="00C47954"/>
    <w:rsid w:val="00C5009D"/>
    <w:rsid w:val="00C500D5"/>
    <w:rsid w:val="00C50D36"/>
    <w:rsid w:val="00C51997"/>
    <w:rsid w:val="00C51D5B"/>
    <w:rsid w:val="00C5241F"/>
    <w:rsid w:val="00C526D9"/>
    <w:rsid w:val="00C52BA5"/>
    <w:rsid w:val="00C53005"/>
    <w:rsid w:val="00C5321E"/>
    <w:rsid w:val="00C534D1"/>
    <w:rsid w:val="00C53714"/>
    <w:rsid w:val="00C53816"/>
    <w:rsid w:val="00C53A26"/>
    <w:rsid w:val="00C53A4A"/>
    <w:rsid w:val="00C53B4B"/>
    <w:rsid w:val="00C5517C"/>
    <w:rsid w:val="00C554A4"/>
    <w:rsid w:val="00C55636"/>
    <w:rsid w:val="00C558C5"/>
    <w:rsid w:val="00C56145"/>
    <w:rsid w:val="00C562FD"/>
    <w:rsid w:val="00C56F30"/>
    <w:rsid w:val="00C57093"/>
    <w:rsid w:val="00C57574"/>
    <w:rsid w:val="00C57674"/>
    <w:rsid w:val="00C5796D"/>
    <w:rsid w:val="00C57B4F"/>
    <w:rsid w:val="00C57CF1"/>
    <w:rsid w:val="00C601A1"/>
    <w:rsid w:val="00C60A8E"/>
    <w:rsid w:val="00C60D4C"/>
    <w:rsid w:val="00C6106B"/>
    <w:rsid w:val="00C615CA"/>
    <w:rsid w:val="00C61A56"/>
    <w:rsid w:val="00C61BC0"/>
    <w:rsid w:val="00C62459"/>
    <w:rsid w:val="00C626AB"/>
    <w:rsid w:val="00C62859"/>
    <w:rsid w:val="00C629B7"/>
    <w:rsid w:val="00C62EEC"/>
    <w:rsid w:val="00C63879"/>
    <w:rsid w:val="00C63F6F"/>
    <w:rsid w:val="00C643C0"/>
    <w:rsid w:val="00C64808"/>
    <w:rsid w:val="00C64A97"/>
    <w:rsid w:val="00C64BE2"/>
    <w:rsid w:val="00C64EA5"/>
    <w:rsid w:val="00C64F98"/>
    <w:rsid w:val="00C6520B"/>
    <w:rsid w:val="00C65215"/>
    <w:rsid w:val="00C6538B"/>
    <w:rsid w:val="00C65849"/>
    <w:rsid w:val="00C65B0F"/>
    <w:rsid w:val="00C65B5B"/>
    <w:rsid w:val="00C65DE3"/>
    <w:rsid w:val="00C65EEA"/>
    <w:rsid w:val="00C66122"/>
    <w:rsid w:val="00C66541"/>
    <w:rsid w:val="00C666C3"/>
    <w:rsid w:val="00C66A74"/>
    <w:rsid w:val="00C66CD6"/>
    <w:rsid w:val="00C67090"/>
    <w:rsid w:val="00C67106"/>
    <w:rsid w:val="00C67240"/>
    <w:rsid w:val="00C679A1"/>
    <w:rsid w:val="00C67A6F"/>
    <w:rsid w:val="00C67D0F"/>
    <w:rsid w:val="00C7002E"/>
    <w:rsid w:val="00C701A0"/>
    <w:rsid w:val="00C70934"/>
    <w:rsid w:val="00C70A1B"/>
    <w:rsid w:val="00C70F0D"/>
    <w:rsid w:val="00C716D4"/>
    <w:rsid w:val="00C71759"/>
    <w:rsid w:val="00C71C61"/>
    <w:rsid w:val="00C71D9F"/>
    <w:rsid w:val="00C71E5F"/>
    <w:rsid w:val="00C7235C"/>
    <w:rsid w:val="00C7253E"/>
    <w:rsid w:val="00C72645"/>
    <w:rsid w:val="00C72B67"/>
    <w:rsid w:val="00C72EA8"/>
    <w:rsid w:val="00C72FAA"/>
    <w:rsid w:val="00C73093"/>
    <w:rsid w:val="00C7319F"/>
    <w:rsid w:val="00C7320F"/>
    <w:rsid w:val="00C7355E"/>
    <w:rsid w:val="00C73667"/>
    <w:rsid w:val="00C73830"/>
    <w:rsid w:val="00C73D13"/>
    <w:rsid w:val="00C740AE"/>
    <w:rsid w:val="00C74173"/>
    <w:rsid w:val="00C74678"/>
    <w:rsid w:val="00C74694"/>
    <w:rsid w:val="00C74765"/>
    <w:rsid w:val="00C74A03"/>
    <w:rsid w:val="00C75128"/>
    <w:rsid w:val="00C754BA"/>
    <w:rsid w:val="00C75FD1"/>
    <w:rsid w:val="00C760AC"/>
    <w:rsid w:val="00C7612E"/>
    <w:rsid w:val="00C76613"/>
    <w:rsid w:val="00C76773"/>
    <w:rsid w:val="00C76CD9"/>
    <w:rsid w:val="00C76E30"/>
    <w:rsid w:val="00C772D8"/>
    <w:rsid w:val="00C7761B"/>
    <w:rsid w:val="00C77AF5"/>
    <w:rsid w:val="00C77C1E"/>
    <w:rsid w:val="00C80663"/>
    <w:rsid w:val="00C809F2"/>
    <w:rsid w:val="00C80B0E"/>
    <w:rsid w:val="00C80E7F"/>
    <w:rsid w:val="00C815FB"/>
    <w:rsid w:val="00C81F6F"/>
    <w:rsid w:val="00C820F3"/>
    <w:rsid w:val="00C824B1"/>
    <w:rsid w:val="00C8255D"/>
    <w:rsid w:val="00C8315B"/>
    <w:rsid w:val="00C83399"/>
    <w:rsid w:val="00C8370E"/>
    <w:rsid w:val="00C83745"/>
    <w:rsid w:val="00C83C48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B0D"/>
    <w:rsid w:val="00C85F1C"/>
    <w:rsid w:val="00C86737"/>
    <w:rsid w:val="00C86CE7"/>
    <w:rsid w:val="00C86EE8"/>
    <w:rsid w:val="00C871E6"/>
    <w:rsid w:val="00C873AC"/>
    <w:rsid w:val="00C8741D"/>
    <w:rsid w:val="00C87F19"/>
    <w:rsid w:val="00C9052A"/>
    <w:rsid w:val="00C90E59"/>
    <w:rsid w:val="00C92702"/>
    <w:rsid w:val="00C93107"/>
    <w:rsid w:val="00C931A4"/>
    <w:rsid w:val="00C93373"/>
    <w:rsid w:val="00C93435"/>
    <w:rsid w:val="00C93540"/>
    <w:rsid w:val="00C937E0"/>
    <w:rsid w:val="00C9387F"/>
    <w:rsid w:val="00C93B35"/>
    <w:rsid w:val="00C94044"/>
    <w:rsid w:val="00C9425B"/>
    <w:rsid w:val="00C94977"/>
    <w:rsid w:val="00C94AE7"/>
    <w:rsid w:val="00C94F39"/>
    <w:rsid w:val="00C95265"/>
    <w:rsid w:val="00C95985"/>
    <w:rsid w:val="00C95AA7"/>
    <w:rsid w:val="00C95DA8"/>
    <w:rsid w:val="00C96B5E"/>
    <w:rsid w:val="00C96B97"/>
    <w:rsid w:val="00C96E06"/>
    <w:rsid w:val="00C97033"/>
    <w:rsid w:val="00C97186"/>
    <w:rsid w:val="00C9719B"/>
    <w:rsid w:val="00C97722"/>
    <w:rsid w:val="00C97877"/>
    <w:rsid w:val="00C97E74"/>
    <w:rsid w:val="00CA06B4"/>
    <w:rsid w:val="00CA0D0F"/>
    <w:rsid w:val="00CA0E75"/>
    <w:rsid w:val="00CA1BFB"/>
    <w:rsid w:val="00CA208F"/>
    <w:rsid w:val="00CA20F9"/>
    <w:rsid w:val="00CA2B1E"/>
    <w:rsid w:val="00CA2E00"/>
    <w:rsid w:val="00CA398E"/>
    <w:rsid w:val="00CA3D92"/>
    <w:rsid w:val="00CA3E43"/>
    <w:rsid w:val="00CA42E3"/>
    <w:rsid w:val="00CA46FB"/>
    <w:rsid w:val="00CA47CE"/>
    <w:rsid w:val="00CA5360"/>
    <w:rsid w:val="00CA588F"/>
    <w:rsid w:val="00CA5E15"/>
    <w:rsid w:val="00CA638D"/>
    <w:rsid w:val="00CA63F1"/>
    <w:rsid w:val="00CA68FD"/>
    <w:rsid w:val="00CA6951"/>
    <w:rsid w:val="00CA697E"/>
    <w:rsid w:val="00CA6A0D"/>
    <w:rsid w:val="00CA71C5"/>
    <w:rsid w:val="00CA7313"/>
    <w:rsid w:val="00CA7765"/>
    <w:rsid w:val="00CA7B12"/>
    <w:rsid w:val="00CA7F5D"/>
    <w:rsid w:val="00CB03CC"/>
    <w:rsid w:val="00CB0483"/>
    <w:rsid w:val="00CB090F"/>
    <w:rsid w:val="00CB0BB9"/>
    <w:rsid w:val="00CB0BE6"/>
    <w:rsid w:val="00CB1A92"/>
    <w:rsid w:val="00CB1F8D"/>
    <w:rsid w:val="00CB23E5"/>
    <w:rsid w:val="00CB24AF"/>
    <w:rsid w:val="00CB2621"/>
    <w:rsid w:val="00CB311F"/>
    <w:rsid w:val="00CB3750"/>
    <w:rsid w:val="00CB3762"/>
    <w:rsid w:val="00CB38BC"/>
    <w:rsid w:val="00CB38EB"/>
    <w:rsid w:val="00CB39AF"/>
    <w:rsid w:val="00CB3AEE"/>
    <w:rsid w:val="00CB3BAF"/>
    <w:rsid w:val="00CB3CF4"/>
    <w:rsid w:val="00CB4133"/>
    <w:rsid w:val="00CB4176"/>
    <w:rsid w:val="00CB4399"/>
    <w:rsid w:val="00CB4739"/>
    <w:rsid w:val="00CB4DA3"/>
    <w:rsid w:val="00CB5780"/>
    <w:rsid w:val="00CB5B07"/>
    <w:rsid w:val="00CB5C44"/>
    <w:rsid w:val="00CB61F2"/>
    <w:rsid w:val="00CB6621"/>
    <w:rsid w:val="00CB6700"/>
    <w:rsid w:val="00CB6811"/>
    <w:rsid w:val="00CB6DCB"/>
    <w:rsid w:val="00CB6F21"/>
    <w:rsid w:val="00CB7882"/>
    <w:rsid w:val="00CB7A9D"/>
    <w:rsid w:val="00CB7C51"/>
    <w:rsid w:val="00CB7C84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D61"/>
    <w:rsid w:val="00CC218B"/>
    <w:rsid w:val="00CC234C"/>
    <w:rsid w:val="00CC28DC"/>
    <w:rsid w:val="00CC3660"/>
    <w:rsid w:val="00CC3CE9"/>
    <w:rsid w:val="00CC3D0A"/>
    <w:rsid w:val="00CC4309"/>
    <w:rsid w:val="00CC4718"/>
    <w:rsid w:val="00CC4724"/>
    <w:rsid w:val="00CC5026"/>
    <w:rsid w:val="00CC5961"/>
    <w:rsid w:val="00CC5B3C"/>
    <w:rsid w:val="00CC5CAA"/>
    <w:rsid w:val="00CC6323"/>
    <w:rsid w:val="00CC650B"/>
    <w:rsid w:val="00CC67B7"/>
    <w:rsid w:val="00CC6992"/>
    <w:rsid w:val="00CC6CB0"/>
    <w:rsid w:val="00CC7065"/>
    <w:rsid w:val="00CC74C3"/>
    <w:rsid w:val="00CC75B8"/>
    <w:rsid w:val="00CC77DA"/>
    <w:rsid w:val="00CC7878"/>
    <w:rsid w:val="00CC7EA2"/>
    <w:rsid w:val="00CD0618"/>
    <w:rsid w:val="00CD06FA"/>
    <w:rsid w:val="00CD090C"/>
    <w:rsid w:val="00CD119B"/>
    <w:rsid w:val="00CD11BB"/>
    <w:rsid w:val="00CD18AA"/>
    <w:rsid w:val="00CD1969"/>
    <w:rsid w:val="00CD19A4"/>
    <w:rsid w:val="00CD19F7"/>
    <w:rsid w:val="00CD1DBB"/>
    <w:rsid w:val="00CD23CD"/>
    <w:rsid w:val="00CD2D16"/>
    <w:rsid w:val="00CD2F9C"/>
    <w:rsid w:val="00CD2FE6"/>
    <w:rsid w:val="00CD3036"/>
    <w:rsid w:val="00CD33ED"/>
    <w:rsid w:val="00CD3BA3"/>
    <w:rsid w:val="00CD3C30"/>
    <w:rsid w:val="00CD3DC3"/>
    <w:rsid w:val="00CD3E82"/>
    <w:rsid w:val="00CD3F68"/>
    <w:rsid w:val="00CD4682"/>
    <w:rsid w:val="00CD4965"/>
    <w:rsid w:val="00CD4BB0"/>
    <w:rsid w:val="00CD4E42"/>
    <w:rsid w:val="00CD4EA0"/>
    <w:rsid w:val="00CD4EC6"/>
    <w:rsid w:val="00CD54C2"/>
    <w:rsid w:val="00CD5A54"/>
    <w:rsid w:val="00CD5B0B"/>
    <w:rsid w:val="00CD6056"/>
    <w:rsid w:val="00CD60FC"/>
    <w:rsid w:val="00CD673E"/>
    <w:rsid w:val="00CD6A97"/>
    <w:rsid w:val="00CD6BF0"/>
    <w:rsid w:val="00CD6D90"/>
    <w:rsid w:val="00CD76BF"/>
    <w:rsid w:val="00CD7763"/>
    <w:rsid w:val="00CD7D45"/>
    <w:rsid w:val="00CE0611"/>
    <w:rsid w:val="00CE07A7"/>
    <w:rsid w:val="00CE1992"/>
    <w:rsid w:val="00CE2B04"/>
    <w:rsid w:val="00CE2C71"/>
    <w:rsid w:val="00CE2F1E"/>
    <w:rsid w:val="00CE3001"/>
    <w:rsid w:val="00CE3FD7"/>
    <w:rsid w:val="00CE4022"/>
    <w:rsid w:val="00CE407F"/>
    <w:rsid w:val="00CE4257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A72"/>
    <w:rsid w:val="00CE6F72"/>
    <w:rsid w:val="00CE6FDD"/>
    <w:rsid w:val="00CE7318"/>
    <w:rsid w:val="00CE7406"/>
    <w:rsid w:val="00CE7502"/>
    <w:rsid w:val="00CE767D"/>
    <w:rsid w:val="00CE78A2"/>
    <w:rsid w:val="00CE7B25"/>
    <w:rsid w:val="00CE7CCA"/>
    <w:rsid w:val="00CF01EC"/>
    <w:rsid w:val="00CF0576"/>
    <w:rsid w:val="00CF0B13"/>
    <w:rsid w:val="00CF0F98"/>
    <w:rsid w:val="00CF1901"/>
    <w:rsid w:val="00CF1903"/>
    <w:rsid w:val="00CF2659"/>
    <w:rsid w:val="00CF272F"/>
    <w:rsid w:val="00CF2835"/>
    <w:rsid w:val="00CF2BAB"/>
    <w:rsid w:val="00CF2DF0"/>
    <w:rsid w:val="00CF2DF4"/>
    <w:rsid w:val="00CF30C1"/>
    <w:rsid w:val="00CF3247"/>
    <w:rsid w:val="00CF37AD"/>
    <w:rsid w:val="00CF3F11"/>
    <w:rsid w:val="00CF3F12"/>
    <w:rsid w:val="00CF53BE"/>
    <w:rsid w:val="00CF5460"/>
    <w:rsid w:val="00CF55E0"/>
    <w:rsid w:val="00CF5CC0"/>
    <w:rsid w:val="00CF6108"/>
    <w:rsid w:val="00CF6120"/>
    <w:rsid w:val="00CF6425"/>
    <w:rsid w:val="00CF6919"/>
    <w:rsid w:val="00CF6BAE"/>
    <w:rsid w:val="00CF6FD8"/>
    <w:rsid w:val="00CF7243"/>
    <w:rsid w:val="00CF758E"/>
    <w:rsid w:val="00D00560"/>
    <w:rsid w:val="00D00873"/>
    <w:rsid w:val="00D008A1"/>
    <w:rsid w:val="00D00A06"/>
    <w:rsid w:val="00D00D36"/>
    <w:rsid w:val="00D00F67"/>
    <w:rsid w:val="00D013DB"/>
    <w:rsid w:val="00D01578"/>
    <w:rsid w:val="00D0171B"/>
    <w:rsid w:val="00D017F7"/>
    <w:rsid w:val="00D01BA8"/>
    <w:rsid w:val="00D01C51"/>
    <w:rsid w:val="00D01D41"/>
    <w:rsid w:val="00D01F85"/>
    <w:rsid w:val="00D0231A"/>
    <w:rsid w:val="00D03094"/>
    <w:rsid w:val="00D031C4"/>
    <w:rsid w:val="00D0339A"/>
    <w:rsid w:val="00D0364B"/>
    <w:rsid w:val="00D03FB1"/>
    <w:rsid w:val="00D04718"/>
    <w:rsid w:val="00D048C4"/>
    <w:rsid w:val="00D04A25"/>
    <w:rsid w:val="00D04EDD"/>
    <w:rsid w:val="00D050AF"/>
    <w:rsid w:val="00D051CC"/>
    <w:rsid w:val="00D05415"/>
    <w:rsid w:val="00D05813"/>
    <w:rsid w:val="00D05932"/>
    <w:rsid w:val="00D05BB9"/>
    <w:rsid w:val="00D05C88"/>
    <w:rsid w:val="00D060C1"/>
    <w:rsid w:val="00D06690"/>
    <w:rsid w:val="00D0678B"/>
    <w:rsid w:val="00D06862"/>
    <w:rsid w:val="00D06951"/>
    <w:rsid w:val="00D069BA"/>
    <w:rsid w:val="00D069BD"/>
    <w:rsid w:val="00D06F9A"/>
    <w:rsid w:val="00D070FD"/>
    <w:rsid w:val="00D07F7B"/>
    <w:rsid w:val="00D10249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9E5"/>
    <w:rsid w:val="00D11C65"/>
    <w:rsid w:val="00D12085"/>
    <w:rsid w:val="00D1236F"/>
    <w:rsid w:val="00D124F2"/>
    <w:rsid w:val="00D12EFE"/>
    <w:rsid w:val="00D12FCE"/>
    <w:rsid w:val="00D131AA"/>
    <w:rsid w:val="00D13EF2"/>
    <w:rsid w:val="00D14488"/>
    <w:rsid w:val="00D14749"/>
    <w:rsid w:val="00D1478D"/>
    <w:rsid w:val="00D14AF4"/>
    <w:rsid w:val="00D14BCA"/>
    <w:rsid w:val="00D14E08"/>
    <w:rsid w:val="00D15217"/>
    <w:rsid w:val="00D15437"/>
    <w:rsid w:val="00D15768"/>
    <w:rsid w:val="00D157A6"/>
    <w:rsid w:val="00D1587C"/>
    <w:rsid w:val="00D15C6B"/>
    <w:rsid w:val="00D15D35"/>
    <w:rsid w:val="00D160CE"/>
    <w:rsid w:val="00D162F9"/>
    <w:rsid w:val="00D16584"/>
    <w:rsid w:val="00D168EF"/>
    <w:rsid w:val="00D16933"/>
    <w:rsid w:val="00D16AAD"/>
    <w:rsid w:val="00D16DEC"/>
    <w:rsid w:val="00D17008"/>
    <w:rsid w:val="00D176D5"/>
    <w:rsid w:val="00D202A1"/>
    <w:rsid w:val="00D20506"/>
    <w:rsid w:val="00D20801"/>
    <w:rsid w:val="00D20853"/>
    <w:rsid w:val="00D209AE"/>
    <w:rsid w:val="00D20ADB"/>
    <w:rsid w:val="00D20E48"/>
    <w:rsid w:val="00D2146F"/>
    <w:rsid w:val="00D214E1"/>
    <w:rsid w:val="00D21D52"/>
    <w:rsid w:val="00D21EB4"/>
    <w:rsid w:val="00D22591"/>
    <w:rsid w:val="00D2277B"/>
    <w:rsid w:val="00D22BAE"/>
    <w:rsid w:val="00D22D73"/>
    <w:rsid w:val="00D22EA2"/>
    <w:rsid w:val="00D231AE"/>
    <w:rsid w:val="00D231E8"/>
    <w:rsid w:val="00D236EE"/>
    <w:rsid w:val="00D23C00"/>
    <w:rsid w:val="00D23DAF"/>
    <w:rsid w:val="00D240B6"/>
    <w:rsid w:val="00D24290"/>
    <w:rsid w:val="00D244C3"/>
    <w:rsid w:val="00D248C5"/>
    <w:rsid w:val="00D24E25"/>
    <w:rsid w:val="00D24EF5"/>
    <w:rsid w:val="00D24F67"/>
    <w:rsid w:val="00D250BF"/>
    <w:rsid w:val="00D251A5"/>
    <w:rsid w:val="00D25360"/>
    <w:rsid w:val="00D25719"/>
    <w:rsid w:val="00D2580C"/>
    <w:rsid w:val="00D25BFC"/>
    <w:rsid w:val="00D25EA3"/>
    <w:rsid w:val="00D25F7B"/>
    <w:rsid w:val="00D25FF7"/>
    <w:rsid w:val="00D26265"/>
    <w:rsid w:val="00D272EB"/>
    <w:rsid w:val="00D2787F"/>
    <w:rsid w:val="00D27B27"/>
    <w:rsid w:val="00D30EB5"/>
    <w:rsid w:val="00D30EF6"/>
    <w:rsid w:val="00D310A9"/>
    <w:rsid w:val="00D31830"/>
    <w:rsid w:val="00D31883"/>
    <w:rsid w:val="00D31CD5"/>
    <w:rsid w:val="00D31EE9"/>
    <w:rsid w:val="00D31EFA"/>
    <w:rsid w:val="00D31FA1"/>
    <w:rsid w:val="00D320B1"/>
    <w:rsid w:val="00D325D3"/>
    <w:rsid w:val="00D326FC"/>
    <w:rsid w:val="00D328C6"/>
    <w:rsid w:val="00D32D7C"/>
    <w:rsid w:val="00D32DAE"/>
    <w:rsid w:val="00D3313D"/>
    <w:rsid w:val="00D331C6"/>
    <w:rsid w:val="00D33890"/>
    <w:rsid w:val="00D34026"/>
    <w:rsid w:val="00D341C7"/>
    <w:rsid w:val="00D344DC"/>
    <w:rsid w:val="00D3480B"/>
    <w:rsid w:val="00D348FD"/>
    <w:rsid w:val="00D3514F"/>
    <w:rsid w:val="00D351D1"/>
    <w:rsid w:val="00D36390"/>
    <w:rsid w:val="00D3684D"/>
    <w:rsid w:val="00D370FC"/>
    <w:rsid w:val="00D37109"/>
    <w:rsid w:val="00D377D0"/>
    <w:rsid w:val="00D37EEF"/>
    <w:rsid w:val="00D40013"/>
    <w:rsid w:val="00D402DD"/>
    <w:rsid w:val="00D405BE"/>
    <w:rsid w:val="00D40679"/>
    <w:rsid w:val="00D40801"/>
    <w:rsid w:val="00D40885"/>
    <w:rsid w:val="00D41288"/>
    <w:rsid w:val="00D415CE"/>
    <w:rsid w:val="00D41DFD"/>
    <w:rsid w:val="00D41F11"/>
    <w:rsid w:val="00D43021"/>
    <w:rsid w:val="00D43570"/>
    <w:rsid w:val="00D43B99"/>
    <w:rsid w:val="00D44168"/>
    <w:rsid w:val="00D44318"/>
    <w:rsid w:val="00D44425"/>
    <w:rsid w:val="00D44789"/>
    <w:rsid w:val="00D44CDF"/>
    <w:rsid w:val="00D44CE6"/>
    <w:rsid w:val="00D4529E"/>
    <w:rsid w:val="00D455BA"/>
    <w:rsid w:val="00D460E9"/>
    <w:rsid w:val="00D462C6"/>
    <w:rsid w:val="00D46559"/>
    <w:rsid w:val="00D4686E"/>
    <w:rsid w:val="00D4722A"/>
    <w:rsid w:val="00D474A0"/>
    <w:rsid w:val="00D475D5"/>
    <w:rsid w:val="00D47FDB"/>
    <w:rsid w:val="00D50958"/>
    <w:rsid w:val="00D509FA"/>
    <w:rsid w:val="00D5194A"/>
    <w:rsid w:val="00D519C4"/>
    <w:rsid w:val="00D51A32"/>
    <w:rsid w:val="00D51B1E"/>
    <w:rsid w:val="00D51FFB"/>
    <w:rsid w:val="00D5208A"/>
    <w:rsid w:val="00D5208C"/>
    <w:rsid w:val="00D5220A"/>
    <w:rsid w:val="00D52382"/>
    <w:rsid w:val="00D52860"/>
    <w:rsid w:val="00D52AA6"/>
    <w:rsid w:val="00D52AC8"/>
    <w:rsid w:val="00D52B13"/>
    <w:rsid w:val="00D52F7E"/>
    <w:rsid w:val="00D53E3F"/>
    <w:rsid w:val="00D54572"/>
    <w:rsid w:val="00D545A7"/>
    <w:rsid w:val="00D547C4"/>
    <w:rsid w:val="00D5494B"/>
    <w:rsid w:val="00D54A44"/>
    <w:rsid w:val="00D54BBF"/>
    <w:rsid w:val="00D55676"/>
    <w:rsid w:val="00D55EAC"/>
    <w:rsid w:val="00D55EEC"/>
    <w:rsid w:val="00D5603E"/>
    <w:rsid w:val="00D56DA7"/>
    <w:rsid w:val="00D56DD4"/>
    <w:rsid w:val="00D56DF9"/>
    <w:rsid w:val="00D56E60"/>
    <w:rsid w:val="00D56F11"/>
    <w:rsid w:val="00D57297"/>
    <w:rsid w:val="00D602B5"/>
    <w:rsid w:val="00D6030B"/>
    <w:rsid w:val="00D60580"/>
    <w:rsid w:val="00D60CCE"/>
    <w:rsid w:val="00D61242"/>
    <w:rsid w:val="00D61276"/>
    <w:rsid w:val="00D612C5"/>
    <w:rsid w:val="00D6161F"/>
    <w:rsid w:val="00D6183B"/>
    <w:rsid w:val="00D61C10"/>
    <w:rsid w:val="00D6200A"/>
    <w:rsid w:val="00D622B0"/>
    <w:rsid w:val="00D622D2"/>
    <w:rsid w:val="00D62483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74"/>
    <w:rsid w:val="00D6468F"/>
    <w:rsid w:val="00D646B5"/>
    <w:rsid w:val="00D64863"/>
    <w:rsid w:val="00D64DE0"/>
    <w:rsid w:val="00D650DE"/>
    <w:rsid w:val="00D656E3"/>
    <w:rsid w:val="00D657C1"/>
    <w:rsid w:val="00D65B55"/>
    <w:rsid w:val="00D65D40"/>
    <w:rsid w:val="00D65D5B"/>
    <w:rsid w:val="00D65DC2"/>
    <w:rsid w:val="00D6603D"/>
    <w:rsid w:val="00D66193"/>
    <w:rsid w:val="00D6682D"/>
    <w:rsid w:val="00D66FBE"/>
    <w:rsid w:val="00D6700C"/>
    <w:rsid w:val="00D67075"/>
    <w:rsid w:val="00D67161"/>
    <w:rsid w:val="00D67722"/>
    <w:rsid w:val="00D677B0"/>
    <w:rsid w:val="00D679BA"/>
    <w:rsid w:val="00D67D57"/>
    <w:rsid w:val="00D67FE9"/>
    <w:rsid w:val="00D70511"/>
    <w:rsid w:val="00D7064E"/>
    <w:rsid w:val="00D70EBA"/>
    <w:rsid w:val="00D71212"/>
    <w:rsid w:val="00D718C4"/>
    <w:rsid w:val="00D72765"/>
    <w:rsid w:val="00D727A3"/>
    <w:rsid w:val="00D72D1A"/>
    <w:rsid w:val="00D73233"/>
    <w:rsid w:val="00D736EB"/>
    <w:rsid w:val="00D73791"/>
    <w:rsid w:val="00D73B90"/>
    <w:rsid w:val="00D73C54"/>
    <w:rsid w:val="00D73CC5"/>
    <w:rsid w:val="00D73D7A"/>
    <w:rsid w:val="00D741EC"/>
    <w:rsid w:val="00D74358"/>
    <w:rsid w:val="00D74461"/>
    <w:rsid w:val="00D74727"/>
    <w:rsid w:val="00D74746"/>
    <w:rsid w:val="00D748BD"/>
    <w:rsid w:val="00D74A07"/>
    <w:rsid w:val="00D74EEC"/>
    <w:rsid w:val="00D7528D"/>
    <w:rsid w:val="00D753BB"/>
    <w:rsid w:val="00D75505"/>
    <w:rsid w:val="00D7550A"/>
    <w:rsid w:val="00D75874"/>
    <w:rsid w:val="00D75911"/>
    <w:rsid w:val="00D75B2E"/>
    <w:rsid w:val="00D75D22"/>
    <w:rsid w:val="00D76340"/>
    <w:rsid w:val="00D76FEA"/>
    <w:rsid w:val="00D771EA"/>
    <w:rsid w:val="00D77948"/>
    <w:rsid w:val="00D77AED"/>
    <w:rsid w:val="00D77F00"/>
    <w:rsid w:val="00D804DE"/>
    <w:rsid w:val="00D80884"/>
    <w:rsid w:val="00D80BD8"/>
    <w:rsid w:val="00D810F4"/>
    <w:rsid w:val="00D811F5"/>
    <w:rsid w:val="00D813AD"/>
    <w:rsid w:val="00D81C0E"/>
    <w:rsid w:val="00D81CF1"/>
    <w:rsid w:val="00D81EF6"/>
    <w:rsid w:val="00D82902"/>
    <w:rsid w:val="00D83428"/>
    <w:rsid w:val="00D8385C"/>
    <w:rsid w:val="00D839AE"/>
    <w:rsid w:val="00D83CF6"/>
    <w:rsid w:val="00D84598"/>
    <w:rsid w:val="00D84E34"/>
    <w:rsid w:val="00D84F06"/>
    <w:rsid w:val="00D853E5"/>
    <w:rsid w:val="00D856E2"/>
    <w:rsid w:val="00D85779"/>
    <w:rsid w:val="00D85C0D"/>
    <w:rsid w:val="00D85E54"/>
    <w:rsid w:val="00D867CF"/>
    <w:rsid w:val="00D867D5"/>
    <w:rsid w:val="00D86916"/>
    <w:rsid w:val="00D8775B"/>
    <w:rsid w:val="00D8785B"/>
    <w:rsid w:val="00D901CF"/>
    <w:rsid w:val="00D90689"/>
    <w:rsid w:val="00D91050"/>
    <w:rsid w:val="00D910B1"/>
    <w:rsid w:val="00D91C1A"/>
    <w:rsid w:val="00D921AF"/>
    <w:rsid w:val="00D92269"/>
    <w:rsid w:val="00D922EE"/>
    <w:rsid w:val="00D92331"/>
    <w:rsid w:val="00D923B3"/>
    <w:rsid w:val="00D92440"/>
    <w:rsid w:val="00D92460"/>
    <w:rsid w:val="00D92961"/>
    <w:rsid w:val="00D92CC6"/>
    <w:rsid w:val="00D92FD6"/>
    <w:rsid w:val="00D9344A"/>
    <w:rsid w:val="00D93C49"/>
    <w:rsid w:val="00D93E44"/>
    <w:rsid w:val="00D93EC2"/>
    <w:rsid w:val="00D94107"/>
    <w:rsid w:val="00D959D9"/>
    <w:rsid w:val="00D96337"/>
    <w:rsid w:val="00D9648A"/>
    <w:rsid w:val="00D969EB"/>
    <w:rsid w:val="00D96B79"/>
    <w:rsid w:val="00D96C02"/>
    <w:rsid w:val="00D96CBD"/>
    <w:rsid w:val="00D9742F"/>
    <w:rsid w:val="00DA06B0"/>
    <w:rsid w:val="00DA0EBA"/>
    <w:rsid w:val="00DA12DB"/>
    <w:rsid w:val="00DA165B"/>
    <w:rsid w:val="00DA2001"/>
    <w:rsid w:val="00DA20BA"/>
    <w:rsid w:val="00DA210C"/>
    <w:rsid w:val="00DA235A"/>
    <w:rsid w:val="00DA288F"/>
    <w:rsid w:val="00DA28AD"/>
    <w:rsid w:val="00DA334C"/>
    <w:rsid w:val="00DA343B"/>
    <w:rsid w:val="00DA38C9"/>
    <w:rsid w:val="00DA3B3C"/>
    <w:rsid w:val="00DA3E3E"/>
    <w:rsid w:val="00DA4058"/>
    <w:rsid w:val="00DA40EB"/>
    <w:rsid w:val="00DA4115"/>
    <w:rsid w:val="00DA4349"/>
    <w:rsid w:val="00DA4555"/>
    <w:rsid w:val="00DA458C"/>
    <w:rsid w:val="00DA45A8"/>
    <w:rsid w:val="00DA4788"/>
    <w:rsid w:val="00DA48E6"/>
    <w:rsid w:val="00DA4DC0"/>
    <w:rsid w:val="00DA506B"/>
    <w:rsid w:val="00DA5208"/>
    <w:rsid w:val="00DA5580"/>
    <w:rsid w:val="00DA56C4"/>
    <w:rsid w:val="00DA5EF0"/>
    <w:rsid w:val="00DA6505"/>
    <w:rsid w:val="00DA656D"/>
    <w:rsid w:val="00DA668B"/>
    <w:rsid w:val="00DA6794"/>
    <w:rsid w:val="00DA6C06"/>
    <w:rsid w:val="00DA6E78"/>
    <w:rsid w:val="00DA6FCE"/>
    <w:rsid w:val="00DA70CE"/>
    <w:rsid w:val="00DA7A46"/>
    <w:rsid w:val="00DA7F99"/>
    <w:rsid w:val="00DB03B4"/>
    <w:rsid w:val="00DB0437"/>
    <w:rsid w:val="00DB0E21"/>
    <w:rsid w:val="00DB0E68"/>
    <w:rsid w:val="00DB0ED4"/>
    <w:rsid w:val="00DB111E"/>
    <w:rsid w:val="00DB1E73"/>
    <w:rsid w:val="00DB1F0F"/>
    <w:rsid w:val="00DB249B"/>
    <w:rsid w:val="00DB2BDF"/>
    <w:rsid w:val="00DB2CDB"/>
    <w:rsid w:val="00DB2E7A"/>
    <w:rsid w:val="00DB2EEB"/>
    <w:rsid w:val="00DB2F39"/>
    <w:rsid w:val="00DB2F8C"/>
    <w:rsid w:val="00DB2F96"/>
    <w:rsid w:val="00DB3202"/>
    <w:rsid w:val="00DB3268"/>
    <w:rsid w:val="00DB363B"/>
    <w:rsid w:val="00DB3852"/>
    <w:rsid w:val="00DB3AB9"/>
    <w:rsid w:val="00DB3FF7"/>
    <w:rsid w:val="00DB43B0"/>
    <w:rsid w:val="00DB4421"/>
    <w:rsid w:val="00DB5282"/>
    <w:rsid w:val="00DB54F2"/>
    <w:rsid w:val="00DB58C0"/>
    <w:rsid w:val="00DB59C7"/>
    <w:rsid w:val="00DB5DD0"/>
    <w:rsid w:val="00DB5DFD"/>
    <w:rsid w:val="00DB6125"/>
    <w:rsid w:val="00DB6873"/>
    <w:rsid w:val="00DB68E9"/>
    <w:rsid w:val="00DB6C8D"/>
    <w:rsid w:val="00DB6F99"/>
    <w:rsid w:val="00DB7193"/>
    <w:rsid w:val="00DB71A8"/>
    <w:rsid w:val="00DB7230"/>
    <w:rsid w:val="00DB746A"/>
    <w:rsid w:val="00DB761D"/>
    <w:rsid w:val="00DC070B"/>
    <w:rsid w:val="00DC0848"/>
    <w:rsid w:val="00DC0A20"/>
    <w:rsid w:val="00DC0AC6"/>
    <w:rsid w:val="00DC0F46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6C"/>
    <w:rsid w:val="00DC3016"/>
    <w:rsid w:val="00DC313E"/>
    <w:rsid w:val="00DC3601"/>
    <w:rsid w:val="00DC3CDE"/>
    <w:rsid w:val="00DC4112"/>
    <w:rsid w:val="00DC46FC"/>
    <w:rsid w:val="00DC4A3A"/>
    <w:rsid w:val="00DC4D16"/>
    <w:rsid w:val="00DC4FD6"/>
    <w:rsid w:val="00DC565A"/>
    <w:rsid w:val="00DC6B8A"/>
    <w:rsid w:val="00DC6BC6"/>
    <w:rsid w:val="00DC6D8B"/>
    <w:rsid w:val="00DC6DD4"/>
    <w:rsid w:val="00DC7273"/>
    <w:rsid w:val="00DC73D4"/>
    <w:rsid w:val="00DC7964"/>
    <w:rsid w:val="00DC79A3"/>
    <w:rsid w:val="00DC7BA7"/>
    <w:rsid w:val="00DD079A"/>
    <w:rsid w:val="00DD0874"/>
    <w:rsid w:val="00DD129A"/>
    <w:rsid w:val="00DD1DBE"/>
    <w:rsid w:val="00DD22C5"/>
    <w:rsid w:val="00DD2357"/>
    <w:rsid w:val="00DD26D8"/>
    <w:rsid w:val="00DD2C45"/>
    <w:rsid w:val="00DD2F7F"/>
    <w:rsid w:val="00DD329B"/>
    <w:rsid w:val="00DD33CC"/>
    <w:rsid w:val="00DD3418"/>
    <w:rsid w:val="00DD3939"/>
    <w:rsid w:val="00DD3AD0"/>
    <w:rsid w:val="00DD3DA8"/>
    <w:rsid w:val="00DD48E2"/>
    <w:rsid w:val="00DD4F5D"/>
    <w:rsid w:val="00DD5193"/>
    <w:rsid w:val="00DD5570"/>
    <w:rsid w:val="00DD591A"/>
    <w:rsid w:val="00DD6137"/>
    <w:rsid w:val="00DD63AE"/>
    <w:rsid w:val="00DD71F8"/>
    <w:rsid w:val="00DE0175"/>
    <w:rsid w:val="00DE033D"/>
    <w:rsid w:val="00DE0A2E"/>
    <w:rsid w:val="00DE0A89"/>
    <w:rsid w:val="00DE0B4C"/>
    <w:rsid w:val="00DE1E30"/>
    <w:rsid w:val="00DE207E"/>
    <w:rsid w:val="00DE24DF"/>
    <w:rsid w:val="00DE24E5"/>
    <w:rsid w:val="00DE26DC"/>
    <w:rsid w:val="00DE2811"/>
    <w:rsid w:val="00DE31C7"/>
    <w:rsid w:val="00DE34BA"/>
    <w:rsid w:val="00DE3831"/>
    <w:rsid w:val="00DE3B51"/>
    <w:rsid w:val="00DE3F97"/>
    <w:rsid w:val="00DE40E6"/>
    <w:rsid w:val="00DE4EBB"/>
    <w:rsid w:val="00DE560E"/>
    <w:rsid w:val="00DE5B21"/>
    <w:rsid w:val="00DE6336"/>
    <w:rsid w:val="00DE63F7"/>
    <w:rsid w:val="00DE6726"/>
    <w:rsid w:val="00DE720F"/>
    <w:rsid w:val="00DE7A1A"/>
    <w:rsid w:val="00DE7A9D"/>
    <w:rsid w:val="00DF02CE"/>
    <w:rsid w:val="00DF0495"/>
    <w:rsid w:val="00DF0571"/>
    <w:rsid w:val="00DF0808"/>
    <w:rsid w:val="00DF0F80"/>
    <w:rsid w:val="00DF114F"/>
    <w:rsid w:val="00DF14E8"/>
    <w:rsid w:val="00DF17E3"/>
    <w:rsid w:val="00DF2190"/>
    <w:rsid w:val="00DF2207"/>
    <w:rsid w:val="00DF296E"/>
    <w:rsid w:val="00DF2C46"/>
    <w:rsid w:val="00DF2EC0"/>
    <w:rsid w:val="00DF3B06"/>
    <w:rsid w:val="00DF3B24"/>
    <w:rsid w:val="00DF4706"/>
    <w:rsid w:val="00DF63E8"/>
    <w:rsid w:val="00DF6437"/>
    <w:rsid w:val="00DF669F"/>
    <w:rsid w:val="00DF6838"/>
    <w:rsid w:val="00DF703F"/>
    <w:rsid w:val="00DF7879"/>
    <w:rsid w:val="00DF78A0"/>
    <w:rsid w:val="00DF7E18"/>
    <w:rsid w:val="00DF7F34"/>
    <w:rsid w:val="00E0056D"/>
    <w:rsid w:val="00E00A92"/>
    <w:rsid w:val="00E00D80"/>
    <w:rsid w:val="00E00E2C"/>
    <w:rsid w:val="00E01023"/>
    <w:rsid w:val="00E0193F"/>
    <w:rsid w:val="00E01976"/>
    <w:rsid w:val="00E01987"/>
    <w:rsid w:val="00E01C13"/>
    <w:rsid w:val="00E01C45"/>
    <w:rsid w:val="00E01D46"/>
    <w:rsid w:val="00E02411"/>
    <w:rsid w:val="00E0274A"/>
    <w:rsid w:val="00E028D3"/>
    <w:rsid w:val="00E02E6D"/>
    <w:rsid w:val="00E031B7"/>
    <w:rsid w:val="00E03445"/>
    <w:rsid w:val="00E034BE"/>
    <w:rsid w:val="00E03701"/>
    <w:rsid w:val="00E03ED2"/>
    <w:rsid w:val="00E03F24"/>
    <w:rsid w:val="00E0404E"/>
    <w:rsid w:val="00E04577"/>
    <w:rsid w:val="00E04916"/>
    <w:rsid w:val="00E04A49"/>
    <w:rsid w:val="00E04A81"/>
    <w:rsid w:val="00E04D26"/>
    <w:rsid w:val="00E04D29"/>
    <w:rsid w:val="00E05161"/>
    <w:rsid w:val="00E05882"/>
    <w:rsid w:val="00E05BC2"/>
    <w:rsid w:val="00E05C1B"/>
    <w:rsid w:val="00E06A4B"/>
    <w:rsid w:val="00E0705A"/>
    <w:rsid w:val="00E07550"/>
    <w:rsid w:val="00E078AD"/>
    <w:rsid w:val="00E07FEC"/>
    <w:rsid w:val="00E10129"/>
    <w:rsid w:val="00E101D8"/>
    <w:rsid w:val="00E1021B"/>
    <w:rsid w:val="00E112B3"/>
    <w:rsid w:val="00E11D45"/>
    <w:rsid w:val="00E11F0E"/>
    <w:rsid w:val="00E121A4"/>
    <w:rsid w:val="00E12417"/>
    <w:rsid w:val="00E126D4"/>
    <w:rsid w:val="00E12A56"/>
    <w:rsid w:val="00E12D2E"/>
    <w:rsid w:val="00E12DC1"/>
    <w:rsid w:val="00E1323E"/>
    <w:rsid w:val="00E13370"/>
    <w:rsid w:val="00E13C3C"/>
    <w:rsid w:val="00E13E36"/>
    <w:rsid w:val="00E14526"/>
    <w:rsid w:val="00E1546E"/>
    <w:rsid w:val="00E15ECD"/>
    <w:rsid w:val="00E1602A"/>
    <w:rsid w:val="00E162B3"/>
    <w:rsid w:val="00E16437"/>
    <w:rsid w:val="00E1673A"/>
    <w:rsid w:val="00E16B8D"/>
    <w:rsid w:val="00E1762F"/>
    <w:rsid w:val="00E17861"/>
    <w:rsid w:val="00E17E3E"/>
    <w:rsid w:val="00E20153"/>
    <w:rsid w:val="00E20581"/>
    <w:rsid w:val="00E20DE4"/>
    <w:rsid w:val="00E20E81"/>
    <w:rsid w:val="00E20F06"/>
    <w:rsid w:val="00E21057"/>
    <w:rsid w:val="00E2129F"/>
    <w:rsid w:val="00E2180A"/>
    <w:rsid w:val="00E2203C"/>
    <w:rsid w:val="00E22653"/>
    <w:rsid w:val="00E2273A"/>
    <w:rsid w:val="00E22CD4"/>
    <w:rsid w:val="00E22F30"/>
    <w:rsid w:val="00E2302A"/>
    <w:rsid w:val="00E23101"/>
    <w:rsid w:val="00E23631"/>
    <w:rsid w:val="00E2382B"/>
    <w:rsid w:val="00E24B1C"/>
    <w:rsid w:val="00E24CB1"/>
    <w:rsid w:val="00E24E33"/>
    <w:rsid w:val="00E2529C"/>
    <w:rsid w:val="00E25B2B"/>
    <w:rsid w:val="00E25B95"/>
    <w:rsid w:val="00E25C30"/>
    <w:rsid w:val="00E25FEA"/>
    <w:rsid w:val="00E260F5"/>
    <w:rsid w:val="00E26138"/>
    <w:rsid w:val="00E2660F"/>
    <w:rsid w:val="00E2678C"/>
    <w:rsid w:val="00E26E71"/>
    <w:rsid w:val="00E27587"/>
    <w:rsid w:val="00E275F1"/>
    <w:rsid w:val="00E2763E"/>
    <w:rsid w:val="00E279A9"/>
    <w:rsid w:val="00E30490"/>
    <w:rsid w:val="00E30586"/>
    <w:rsid w:val="00E30761"/>
    <w:rsid w:val="00E30C76"/>
    <w:rsid w:val="00E30FC0"/>
    <w:rsid w:val="00E3117D"/>
    <w:rsid w:val="00E313E3"/>
    <w:rsid w:val="00E319D1"/>
    <w:rsid w:val="00E31B37"/>
    <w:rsid w:val="00E3238E"/>
    <w:rsid w:val="00E323CA"/>
    <w:rsid w:val="00E324C7"/>
    <w:rsid w:val="00E324CE"/>
    <w:rsid w:val="00E32506"/>
    <w:rsid w:val="00E327E1"/>
    <w:rsid w:val="00E328E8"/>
    <w:rsid w:val="00E334F1"/>
    <w:rsid w:val="00E337E3"/>
    <w:rsid w:val="00E339F1"/>
    <w:rsid w:val="00E33ADC"/>
    <w:rsid w:val="00E33E37"/>
    <w:rsid w:val="00E33EED"/>
    <w:rsid w:val="00E340A0"/>
    <w:rsid w:val="00E3448F"/>
    <w:rsid w:val="00E34606"/>
    <w:rsid w:val="00E34936"/>
    <w:rsid w:val="00E34BDD"/>
    <w:rsid w:val="00E352F4"/>
    <w:rsid w:val="00E3538E"/>
    <w:rsid w:val="00E35DA1"/>
    <w:rsid w:val="00E36479"/>
    <w:rsid w:val="00E364A9"/>
    <w:rsid w:val="00E36D8C"/>
    <w:rsid w:val="00E36F9A"/>
    <w:rsid w:val="00E37C92"/>
    <w:rsid w:val="00E37E62"/>
    <w:rsid w:val="00E40385"/>
    <w:rsid w:val="00E408B1"/>
    <w:rsid w:val="00E40C59"/>
    <w:rsid w:val="00E40CD0"/>
    <w:rsid w:val="00E41054"/>
    <w:rsid w:val="00E41434"/>
    <w:rsid w:val="00E417D8"/>
    <w:rsid w:val="00E4181D"/>
    <w:rsid w:val="00E41C59"/>
    <w:rsid w:val="00E42115"/>
    <w:rsid w:val="00E4257D"/>
    <w:rsid w:val="00E425F7"/>
    <w:rsid w:val="00E427EA"/>
    <w:rsid w:val="00E42E5C"/>
    <w:rsid w:val="00E42EE0"/>
    <w:rsid w:val="00E432C6"/>
    <w:rsid w:val="00E43FB2"/>
    <w:rsid w:val="00E43FF5"/>
    <w:rsid w:val="00E4520F"/>
    <w:rsid w:val="00E45455"/>
    <w:rsid w:val="00E45482"/>
    <w:rsid w:val="00E4550C"/>
    <w:rsid w:val="00E4568A"/>
    <w:rsid w:val="00E456A8"/>
    <w:rsid w:val="00E45AF5"/>
    <w:rsid w:val="00E45C90"/>
    <w:rsid w:val="00E4645D"/>
    <w:rsid w:val="00E46B07"/>
    <w:rsid w:val="00E46EFE"/>
    <w:rsid w:val="00E4714E"/>
    <w:rsid w:val="00E4791D"/>
    <w:rsid w:val="00E479A9"/>
    <w:rsid w:val="00E479DE"/>
    <w:rsid w:val="00E47AD1"/>
    <w:rsid w:val="00E47EDA"/>
    <w:rsid w:val="00E50C22"/>
    <w:rsid w:val="00E50E49"/>
    <w:rsid w:val="00E50EB7"/>
    <w:rsid w:val="00E51005"/>
    <w:rsid w:val="00E511C9"/>
    <w:rsid w:val="00E51857"/>
    <w:rsid w:val="00E51AB3"/>
    <w:rsid w:val="00E51BEB"/>
    <w:rsid w:val="00E51D1D"/>
    <w:rsid w:val="00E52378"/>
    <w:rsid w:val="00E52424"/>
    <w:rsid w:val="00E5263A"/>
    <w:rsid w:val="00E52E25"/>
    <w:rsid w:val="00E533A7"/>
    <w:rsid w:val="00E53625"/>
    <w:rsid w:val="00E538F6"/>
    <w:rsid w:val="00E53B4C"/>
    <w:rsid w:val="00E53C99"/>
    <w:rsid w:val="00E54967"/>
    <w:rsid w:val="00E54D59"/>
    <w:rsid w:val="00E54DFC"/>
    <w:rsid w:val="00E5557B"/>
    <w:rsid w:val="00E5584E"/>
    <w:rsid w:val="00E55F14"/>
    <w:rsid w:val="00E566F2"/>
    <w:rsid w:val="00E568B8"/>
    <w:rsid w:val="00E56AAF"/>
    <w:rsid w:val="00E57099"/>
    <w:rsid w:val="00E57B65"/>
    <w:rsid w:val="00E57BB3"/>
    <w:rsid w:val="00E6015D"/>
    <w:rsid w:val="00E604F2"/>
    <w:rsid w:val="00E60A3C"/>
    <w:rsid w:val="00E60ABC"/>
    <w:rsid w:val="00E60BFE"/>
    <w:rsid w:val="00E61026"/>
    <w:rsid w:val="00E6132B"/>
    <w:rsid w:val="00E61340"/>
    <w:rsid w:val="00E6146D"/>
    <w:rsid w:val="00E61969"/>
    <w:rsid w:val="00E627C8"/>
    <w:rsid w:val="00E62FC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B49"/>
    <w:rsid w:val="00E64C00"/>
    <w:rsid w:val="00E64DDB"/>
    <w:rsid w:val="00E64E1B"/>
    <w:rsid w:val="00E64F4C"/>
    <w:rsid w:val="00E65C56"/>
    <w:rsid w:val="00E65F9C"/>
    <w:rsid w:val="00E65FB0"/>
    <w:rsid w:val="00E66044"/>
    <w:rsid w:val="00E66208"/>
    <w:rsid w:val="00E664C2"/>
    <w:rsid w:val="00E664E2"/>
    <w:rsid w:val="00E667F2"/>
    <w:rsid w:val="00E668ED"/>
    <w:rsid w:val="00E66C94"/>
    <w:rsid w:val="00E66F56"/>
    <w:rsid w:val="00E6701C"/>
    <w:rsid w:val="00E67869"/>
    <w:rsid w:val="00E7038C"/>
    <w:rsid w:val="00E70688"/>
    <w:rsid w:val="00E708A9"/>
    <w:rsid w:val="00E70C7A"/>
    <w:rsid w:val="00E70C98"/>
    <w:rsid w:val="00E70FA5"/>
    <w:rsid w:val="00E71844"/>
    <w:rsid w:val="00E71C20"/>
    <w:rsid w:val="00E71D0B"/>
    <w:rsid w:val="00E72017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611"/>
    <w:rsid w:val="00E7475A"/>
    <w:rsid w:val="00E74882"/>
    <w:rsid w:val="00E74B4E"/>
    <w:rsid w:val="00E7564A"/>
    <w:rsid w:val="00E7566D"/>
    <w:rsid w:val="00E75926"/>
    <w:rsid w:val="00E75D9D"/>
    <w:rsid w:val="00E75FA9"/>
    <w:rsid w:val="00E76072"/>
    <w:rsid w:val="00E7655C"/>
    <w:rsid w:val="00E76764"/>
    <w:rsid w:val="00E77016"/>
    <w:rsid w:val="00E779A9"/>
    <w:rsid w:val="00E77CE7"/>
    <w:rsid w:val="00E77E25"/>
    <w:rsid w:val="00E80211"/>
    <w:rsid w:val="00E80482"/>
    <w:rsid w:val="00E807F6"/>
    <w:rsid w:val="00E808CE"/>
    <w:rsid w:val="00E80907"/>
    <w:rsid w:val="00E80A01"/>
    <w:rsid w:val="00E81077"/>
    <w:rsid w:val="00E81151"/>
    <w:rsid w:val="00E8142B"/>
    <w:rsid w:val="00E81AA3"/>
    <w:rsid w:val="00E81B8E"/>
    <w:rsid w:val="00E82022"/>
    <w:rsid w:val="00E82089"/>
    <w:rsid w:val="00E821EC"/>
    <w:rsid w:val="00E822A7"/>
    <w:rsid w:val="00E82451"/>
    <w:rsid w:val="00E824C1"/>
    <w:rsid w:val="00E824D0"/>
    <w:rsid w:val="00E82709"/>
    <w:rsid w:val="00E82882"/>
    <w:rsid w:val="00E82DCC"/>
    <w:rsid w:val="00E84B4E"/>
    <w:rsid w:val="00E84E3A"/>
    <w:rsid w:val="00E85324"/>
    <w:rsid w:val="00E857D0"/>
    <w:rsid w:val="00E8598D"/>
    <w:rsid w:val="00E85AF9"/>
    <w:rsid w:val="00E85FFB"/>
    <w:rsid w:val="00E8692D"/>
    <w:rsid w:val="00E86B17"/>
    <w:rsid w:val="00E86C38"/>
    <w:rsid w:val="00E86CDD"/>
    <w:rsid w:val="00E876EC"/>
    <w:rsid w:val="00E8788A"/>
    <w:rsid w:val="00E878EF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2B8"/>
    <w:rsid w:val="00E925FF"/>
    <w:rsid w:val="00E92925"/>
    <w:rsid w:val="00E93747"/>
    <w:rsid w:val="00E93D79"/>
    <w:rsid w:val="00E93E8E"/>
    <w:rsid w:val="00E94419"/>
    <w:rsid w:val="00E94E8A"/>
    <w:rsid w:val="00E94FE4"/>
    <w:rsid w:val="00E9517F"/>
    <w:rsid w:val="00E959A2"/>
    <w:rsid w:val="00E95A16"/>
    <w:rsid w:val="00E962E6"/>
    <w:rsid w:val="00E962F7"/>
    <w:rsid w:val="00E96475"/>
    <w:rsid w:val="00E967B1"/>
    <w:rsid w:val="00E967F6"/>
    <w:rsid w:val="00E968D3"/>
    <w:rsid w:val="00E96BDA"/>
    <w:rsid w:val="00E97089"/>
    <w:rsid w:val="00E971C1"/>
    <w:rsid w:val="00E97245"/>
    <w:rsid w:val="00E97B46"/>
    <w:rsid w:val="00EA0078"/>
    <w:rsid w:val="00EA02DD"/>
    <w:rsid w:val="00EA063E"/>
    <w:rsid w:val="00EA0754"/>
    <w:rsid w:val="00EA0917"/>
    <w:rsid w:val="00EA0AA7"/>
    <w:rsid w:val="00EA0B5C"/>
    <w:rsid w:val="00EA12DB"/>
    <w:rsid w:val="00EA149F"/>
    <w:rsid w:val="00EA14D4"/>
    <w:rsid w:val="00EA14DE"/>
    <w:rsid w:val="00EA1716"/>
    <w:rsid w:val="00EA1725"/>
    <w:rsid w:val="00EA17BB"/>
    <w:rsid w:val="00EA1FC0"/>
    <w:rsid w:val="00EA24D3"/>
    <w:rsid w:val="00EA2670"/>
    <w:rsid w:val="00EA26A3"/>
    <w:rsid w:val="00EA2FFB"/>
    <w:rsid w:val="00EA3C87"/>
    <w:rsid w:val="00EA3DBA"/>
    <w:rsid w:val="00EA43D4"/>
    <w:rsid w:val="00EA45AD"/>
    <w:rsid w:val="00EA46F1"/>
    <w:rsid w:val="00EA48F4"/>
    <w:rsid w:val="00EA4DA8"/>
    <w:rsid w:val="00EA5294"/>
    <w:rsid w:val="00EA598A"/>
    <w:rsid w:val="00EA59FB"/>
    <w:rsid w:val="00EA5D74"/>
    <w:rsid w:val="00EA631D"/>
    <w:rsid w:val="00EA631E"/>
    <w:rsid w:val="00EA637A"/>
    <w:rsid w:val="00EA6E44"/>
    <w:rsid w:val="00EA7186"/>
    <w:rsid w:val="00EA7332"/>
    <w:rsid w:val="00EA763F"/>
    <w:rsid w:val="00EA7CB8"/>
    <w:rsid w:val="00EA7FE6"/>
    <w:rsid w:val="00EB056D"/>
    <w:rsid w:val="00EB0627"/>
    <w:rsid w:val="00EB08DF"/>
    <w:rsid w:val="00EB0B10"/>
    <w:rsid w:val="00EB0C41"/>
    <w:rsid w:val="00EB1D34"/>
    <w:rsid w:val="00EB2369"/>
    <w:rsid w:val="00EB292A"/>
    <w:rsid w:val="00EB2BB8"/>
    <w:rsid w:val="00EB3318"/>
    <w:rsid w:val="00EB3415"/>
    <w:rsid w:val="00EB3478"/>
    <w:rsid w:val="00EB383E"/>
    <w:rsid w:val="00EB3E4D"/>
    <w:rsid w:val="00EB3FB4"/>
    <w:rsid w:val="00EB407D"/>
    <w:rsid w:val="00EB42E4"/>
    <w:rsid w:val="00EB430E"/>
    <w:rsid w:val="00EB44B5"/>
    <w:rsid w:val="00EB44B9"/>
    <w:rsid w:val="00EB480E"/>
    <w:rsid w:val="00EB4868"/>
    <w:rsid w:val="00EB4913"/>
    <w:rsid w:val="00EB49E2"/>
    <w:rsid w:val="00EB4B0F"/>
    <w:rsid w:val="00EB512A"/>
    <w:rsid w:val="00EB55BF"/>
    <w:rsid w:val="00EB57BF"/>
    <w:rsid w:val="00EB5BA4"/>
    <w:rsid w:val="00EB5EC9"/>
    <w:rsid w:val="00EB60CD"/>
    <w:rsid w:val="00EB6179"/>
    <w:rsid w:val="00EB69B2"/>
    <w:rsid w:val="00EB6B82"/>
    <w:rsid w:val="00EB6F06"/>
    <w:rsid w:val="00EB7283"/>
    <w:rsid w:val="00EB78B4"/>
    <w:rsid w:val="00EB795D"/>
    <w:rsid w:val="00EC0CE6"/>
    <w:rsid w:val="00EC17E5"/>
    <w:rsid w:val="00EC1B0A"/>
    <w:rsid w:val="00EC2664"/>
    <w:rsid w:val="00EC26A0"/>
    <w:rsid w:val="00EC2FE0"/>
    <w:rsid w:val="00EC333A"/>
    <w:rsid w:val="00EC3CA6"/>
    <w:rsid w:val="00EC3FE3"/>
    <w:rsid w:val="00EC4229"/>
    <w:rsid w:val="00EC447B"/>
    <w:rsid w:val="00EC44AA"/>
    <w:rsid w:val="00EC48AC"/>
    <w:rsid w:val="00EC548D"/>
    <w:rsid w:val="00EC55FD"/>
    <w:rsid w:val="00EC6AEF"/>
    <w:rsid w:val="00EC70CC"/>
    <w:rsid w:val="00EC728D"/>
    <w:rsid w:val="00EC755D"/>
    <w:rsid w:val="00EC76A4"/>
    <w:rsid w:val="00EC7AB5"/>
    <w:rsid w:val="00EC7CE3"/>
    <w:rsid w:val="00EC7D8D"/>
    <w:rsid w:val="00EC7FF9"/>
    <w:rsid w:val="00ED0049"/>
    <w:rsid w:val="00ED026B"/>
    <w:rsid w:val="00ED05FB"/>
    <w:rsid w:val="00ED0605"/>
    <w:rsid w:val="00ED0634"/>
    <w:rsid w:val="00ED1094"/>
    <w:rsid w:val="00ED1131"/>
    <w:rsid w:val="00ED12A5"/>
    <w:rsid w:val="00ED1C7A"/>
    <w:rsid w:val="00ED1D04"/>
    <w:rsid w:val="00ED1E64"/>
    <w:rsid w:val="00ED20E9"/>
    <w:rsid w:val="00ED228C"/>
    <w:rsid w:val="00ED24B8"/>
    <w:rsid w:val="00ED2A5C"/>
    <w:rsid w:val="00ED2B49"/>
    <w:rsid w:val="00ED2CAA"/>
    <w:rsid w:val="00ED2E8C"/>
    <w:rsid w:val="00ED2EE6"/>
    <w:rsid w:val="00ED3904"/>
    <w:rsid w:val="00ED3950"/>
    <w:rsid w:val="00ED398A"/>
    <w:rsid w:val="00ED3EFD"/>
    <w:rsid w:val="00ED4350"/>
    <w:rsid w:val="00ED4EBE"/>
    <w:rsid w:val="00ED5222"/>
    <w:rsid w:val="00ED5A22"/>
    <w:rsid w:val="00ED5AA8"/>
    <w:rsid w:val="00ED5C79"/>
    <w:rsid w:val="00ED5C95"/>
    <w:rsid w:val="00ED5E9E"/>
    <w:rsid w:val="00ED6075"/>
    <w:rsid w:val="00ED6332"/>
    <w:rsid w:val="00ED6793"/>
    <w:rsid w:val="00ED6D2E"/>
    <w:rsid w:val="00ED709A"/>
    <w:rsid w:val="00ED7446"/>
    <w:rsid w:val="00ED7753"/>
    <w:rsid w:val="00ED7804"/>
    <w:rsid w:val="00EE00B0"/>
    <w:rsid w:val="00EE071F"/>
    <w:rsid w:val="00EE0D09"/>
    <w:rsid w:val="00EE0DBC"/>
    <w:rsid w:val="00EE14BC"/>
    <w:rsid w:val="00EE2148"/>
    <w:rsid w:val="00EE2172"/>
    <w:rsid w:val="00EE313C"/>
    <w:rsid w:val="00EE33AF"/>
    <w:rsid w:val="00EE3A7F"/>
    <w:rsid w:val="00EE3AF2"/>
    <w:rsid w:val="00EE3BC0"/>
    <w:rsid w:val="00EE420C"/>
    <w:rsid w:val="00EE47AE"/>
    <w:rsid w:val="00EE4964"/>
    <w:rsid w:val="00EE4997"/>
    <w:rsid w:val="00EE4AC2"/>
    <w:rsid w:val="00EE4D3E"/>
    <w:rsid w:val="00EE5209"/>
    <w:rsid w:val="00EE5520"/>
    <w:rsid w:val="00EE574F"/>
    <w:rsid w:val="00EE5D55"/>
    <w:rsid w:val="00EE693F"/>
    <w:rsid w:val="00EE6EEF"/>
    <w:rsid w:val="00EE701F"/>
    <w:rsid w:val="00EE70D6"/>
    <w:rsid w:val="00EE72BB"/>
    <w:rsid w:val="00EE7CAE"/>
    <w:rsid w:val="00EE7F91"/>
    <w:rsid w:val="00EE7FE6"/>
    <w:rsid w:val="00EF0206"/>
    <w:rsid w:val="00EF033F"/>
    <w:rsid w:val="00EF0766"/>
    <w:rsid w:val="00EF0864"/>
    <w:rsid w:val="00EF0A53"/>
    <w:rsid w:val="00EF0EA4"/>
    <w:rsid w:val="00EF1B14"/>
    <w:rsid w:val="00EF2562"/>
    <w:rsid w:val="00EF2DB3"/>
    <w:rsid w:val="00EF2DEE"/>
    <w:rsid w:val="00EF2FE0"/>
    <w:rsid w:val="00EF329F"/>
    <w:rsid w:val="00EF385F"/>
    <w:rsid w:val="00EF394C"/>
    <w:rsid w:val="00EF4545"/>
    <w:rsid w:val="00EF4DF8"/>
    <w:rsid w:val="00EF4FF5"/>
    <w:rsid w:val="00EF519B"/>
    <w:rsid w:val="00EF58A6"/>
    <w:rsid w:val="00EF5DA0"/>
    <w:rsid w:val="00EF62D4"/>
    <w:rsid w:val="00EF696F"/>
    <w:rsid w:val="00EF6BDA"/>
    <w:rsid w:val="00EF6CD4"/>
    <w:rsid w:val="00EF7289"/>
    <w:rsid w:val="00EF72E4"/>
    <w:rsid w:val="00EF76BE"/>
    <w:rsid w:val="00EF7D7F"/>
    <w:rsid w:val="00F0008C"/>
    <w:rsid w:val="00F00190"/>
    <w:rsid w:val="00F0051F"/>
    <w:rsid w:val="00F0056F"/>
    <w:rsid w:val="00F0077B"/>
    <w:rsid w:val="00F00809"/>
    <w:rsid w:val="00F009BC"/>
    <w:rsid w:val="00F00ADE"/>
    <w:rsid w:val="00F00D65"/>
    <w:rsid w:val="00F01393"/>
    <w:rsid w:val="00F016F4"/>
    <w:rsid w:val="00F018AE"/>
    <w:rsid w:val="00F01BA1"/>
    <w:rsid w:val="00F01D86"/>
    <w:rsid w:val="00F01F8F"/>
    <w:rsid w:val="00F01FDC"/>
    <w:rsid w:val="00F02CE8"/>
    <w:rsid w:val="00F02F83"/>
    <w:rsid w:val="00F0330A"/>
    <w:rsid w:val="00F03463"/>
    <w:rsid w:val="00F03A30"/>
    <w:rsid w:val="00F03A52"/>
    <w:rsid w:val="00F049A1"/>
    <w:rsid w:val="00F04A79"/>
    <w:rsid w:val="00F04C99"/>
    <w:rsid w:val="00F04D95"/>
    <w:rsid w:val="00F04DBD"/>
    <w:rsid w:val="00F053A1"/>
    <w:rsid w:val="00F0584C"/>
    <w:rsid w:val="00F05939"/>
    <w:rsid w:val="00F05C7B"/>
    <w:rsid w:val="00F05CBE"/>
    <w:rsid w:val="00F061C8"/>
    <w:rsid w:val="00F06396"/>
    <w:rsid w:val="00F068BA"/>
    <w:rsid w:val="00F06A36"/>
    <w:rsid w:val="00F070F2"/>
    <w:rsid w:val="00F07192"/>
    <w:rsid w:val="00F076A1"/>
    <w:rsid w:val="00F07825"/>
    <w:rsid w:val="00F07BE7"/>
    <w:rsid w:val="00F1010E"/>
    <w:rsid w:val="00F104AA"/>
    <w:rsid w:val="00F10D53"/>
    <w:rsid w:val="00F115B5"/>
    <w:rsid w:val="00F1162A"/>
    <w:rsid w:val="00F1165B"/>
    <w:rsid w:val="00F1170F"/>
    <w:rsid w:val="00F117F7"/>
    <w:rsid w:val="00F1190C"/>
    <w:rsid w:val="00F11EDC"/>
    <w:rsid w:val="00F11FA2"/>
    <w:rsid w:val="00F121AD"/>
    <w:rsid w:val="00F1244C"/>
    <w:rsid w:val="00F125BF"/>
    <w:rsid w:val="00F12D76"/>
    <w:rsid w:val="00F1309C"/>
    <w:rsid w:val="00F13412"/>
    <w:rsid w:val="00F13A9C"/>
    <w:rsid w:val="00F13AFA"/>
    <w:rsid w:val="00F13C63"/>
    <w:rsid w:val="00F140E1"/>
    <w:rsid w:val="00F141C6"/>
    <w:rsid w:val="00F14484"/>
    <w:rsid w:val="00F14F82"/>
    <w:rsid w:val="00F1507F"/>
    <w:rsid w:val="00F16356"/>
    <w:rsid w:val="00F1638A"/>
    <w:rsid w:val="00F16EA5"/>
    <w:rsid w:val="00F17144"/>
    <w:rsid w:val="00F171BF"/>
    <w:rsid w:val="00F171C0"/>
    <w:rsid w:val="00F17AA5"/>
    <w:rsid w:val="00F201CE"/>
    <w:rsid w:val="00F2069A"/>
    <w:rsid w:val="00F20853"/>
    <w:rsid w:val="00F208CB"/>
    <w:rsid w:val="00F20CC4"/>
    <w:rsid w:val="00F20DA2"/>
    <w:rsid w:val="00F21898"/>
    <w:rsid w:val="00F21EB6"/>
    <w:rsid w:val="00F21EE9"/>
    <w:rsid w:val="00F22105"/>
    <w:rsid w:val="00F224BE"/>
    <w:rsid w:val="00F22C0C"/>
    <w:rsid w:val="00F22CAC"/>
    <w:rsid w:val="00F231D6"/>
    <w:rsid w:val="00F2326F"/>
    <w:rsid w:val="00F23493"/>
    <w:rsid w:val="00F234EC"/>
    <w:rsid w:val="00F23593"/>
    <w:rsid w:val="00F23C4C"/>
    <w:rsid w:val="00F23D98"/>
    <w:rsid w:val="00F23DFC"/>
    <w:rsid w:val="00F23E77"/>
    <w:rsid w:val="00F2400A"/>
    <w:rsid w:val="00F2437B"/>
    <w:rsid w:val="00F2483A"/>
    <w:rsid w:val="00F24CC7"/>
    <w:rsid w:val="00F24EA1"/>
    <w:rsid w:val="00F25030"/>
    <w:rsid w:val="00F2507C"/>
    <w:rsid w:val="00F2509D"/>
    <w:rsid w:val="00F252CD"/>
    <w:rsid w:val="00F2549B"/>
    <w:rsid w:val="00F25C35"/>
    <w:rsid w:val="00F25D98"/>
    <w:rsid w:val="00F25F2B"/>
    <w:rsid w:val="00F269BF"/>
    <w:rsid w:val="00F26DF9"/>
    <w:rsid w:val="00F26EF7"/>
    <w:rsid w:val="00F26F36"/>
    <w:rsid w:val="00F270FC"/>
    <w:rsid w:val="00F30057"/>
    <w:rsid w:val="00F30084"/>
    <w:rsid w:val="00F300FB"/>
    <w:rsid w:val="00F30D7D"/>
    <w:rsid w:val="00F31019"/>
    <w:rsid w:val="00F313ED"/>
    <w:rsid w:val="00F314FF"/>
    <w:rsid w:val="00F31D06"/>
    <w:rsid w:val="00F31EEC"/>
    <w:rsid w:val="00F31FA9"/>
    <w:rsid w:val="00F32485"/>
    <w:rsid w:val="00F3259D"/>
    <w:rsid w:val="00F32749"/>
    <w:rsid w:val="00F32E4B"/>
    <w:rsid w:val="00F33137"/>
    <w:rsid w:val="00F3330A"/>
    <w:rsid w:val="00F33687"/>
    <w:rsid w:val="00F33820"/>
    <w:rsid w:val="00F33A1D"/>
    <w:rsid w:val="00F33A5E"/>
    <w:rsid w:val="00F33CC3"/>
    <w:rsid w:val="00F343F6"/>
    <w:rsid w:val="00F34471"/>
    <w:rsid w:val="00F348DF"/>
    <w:rsid w:val="00F34F34"/>
    <w:rsid w:val="00F3500C"/>
    <w:rsid w:val="00F355D9"/>
    <w:rsid w:val="00F35909"/>
    <w:rsid w:val="00F35982"/>
    <w:rsid w:val="00F35F98"/>
    <w:rsid w:val="00F367AC"/>
    <w:rsid w:val="00F36C5D"/>
    <w:rsid w:val="00F36D1E"/>
    <w:rsid w:val="00F36D9D"/>
    <w:rsid w:val="00F3737D"/>
    <w:rsid w:val="00F37618"/>
    <w:rsid w:val="00F3796B"/>
    <w:rsid w:val="00F37A5A"/>
    <w:rsid w:val="00F37F17"/>
    <w:rsid w:val="00F37F3C"/>
    <w:rsid w:val="00F409BD"/>
    <w:rsid w:val="00F40A3D"/>
    <w:rsid w:val="00F41238"/>
    <w:rsid w:val="00F415A1"/>
    <w:rsid w:val="00F415D4"/>
    <w:rsid w:val="00F41ECD"/>
    <w:rsid w:val="00F41FA7"/>
    <w:rsid w:val="00F421D7"/>
    <w:rsid w:val="00F42314"/>
    <w:rsid w:val="00F42C4B"/>
    <w:rsid w:val="00F42E0B"/>
    <w:rsid w:val="00F435D4"/>
    <w:rsid w:val="00F43D24"/>
    <w:rsid w:val="00F44637"/>
    <w:rsid w:val="00F4479D"/>
    <w:rsid w:val="00F447A9"/>
    <w:rsid w:val="00F4483C"/>
    <w:rsid w:val="00F44BB4"/>
    <w:rsid w:val="00F44BB5"/>
    <w:rsid w:val="00F44ED4"/>
    <w:rsid w:val="00F452FE"/>
    <w:rsid w:val="00F45305"/>
    <w:rsid w:val="00F4545F"/>
    <w:rsid w:val="00F45727"/>
    <w:rsid w:val="00F4587E"/>
    <w:rsid w:val="00F45882"/>
    <w:rsid w:val="00F45D53"/>
    <w:rsid w:val="00F45D71"/>
    <w:rsid w:val="00F45FF2"/>
    <w:rsid w:val="00F45FFB"/>
    <w:rsid w:val="00F46176"/>
    <w:rsid w:val="00F461D4"/>
    <w:rsid w:val="00F4646F"/>
    <w:rsid w:val="00F464DC"/>
    <w:rsid w:val="00F46531"/>
    <w:rsid w:val="00F46715"/>
    <w:rsid w:val="00F46B3B"/>
    <w:rsid w:val="00F46E02"/>
    <w:rsid w:val="00F470C5"/>
    <w:rsid w:val="00F47D87"/>
    <w:rsid w:val="00F5012F"/>
    <w:rsid w:val="00F504D0"/>
    <w:rsid w:val="00F50638"/>
    <w:rsid w:val="00F50878"/>
    <w:rsid w:val="00F50BF2"/>
    <w:rsid w:val="00F50CA6"/>
    <w:rsid w:val="00F50CE4"/>
    <w:rsid w:val="00F50F02"/>
    <w:rsid w:val="00F50F03"/>
    <w:rsid w:val="00F5129C"/>
    <w:rsid w:val="00F512BB"/>
    <w:rsid w:val="00F515FC"/>
    <w:rsid w:val="00F519B1"/>
    <w:rsid w:val="00F5251D"/>
    <w:rsid w:val="00F527E7"/>
    <w:rsid w:val="00F529BF"/>
    <w:rsid w:val="00F52C0A"/>
    <w:rsid w:val="00F52E14"/>
    <w:rsid w:val="00F52F62"/>
    <w:rsid w:val="00F53184"/>
    <w:rsid w:val="00F532D9"/>
    <w:rsid w:val="00F53446"/>
    <w:rsid w:val="00F538B8"/>
    <w:rsid w:val="00F5392B"/>
    <w:rsid w:val="00F53C8C"/>
    <w:rsid w:val="00F54A30"/>
    <w:rsid w:val="00F55218"/>
    <w:rsid w:val="00F55267"/>
    <w:rsid w:val="00F5552E"/>
    <w:rsid w:val="00F5565B"/>
    <w:rsid w:val="00F55826"/>
    <w:rsid w:val="00F561FB"/>
    <w:rsid w:val="00F56AF1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953"/>
    <w:rsid w:val="00F61BE6"/>
    <w:rsid w:val="00F621CB"/>
    <w:rsid w:val="00F6220A"/>
    <w:rsid w:val="00F625BA"/>
    <w:rsid w:val="00F628D0"/>
    <w:rsid w:val="00F62A3B"/>
    <w:rsid w:val="00F62CA1"/>
    <w:rsid w:val="00F6323A"/>
    <w:rsid w:val="00F63420"/>
    <w:rsid w:val="00F635D9"/>
    <w:rsid w:val="00F63889"/>
    <w:rsid w:val="00F63AD4"/>
    <w:rsid w:val="00F63D3B"/>
    <w:rsid w:val="00F64223"/>
    <w:rsid w:val="00F6438A"/>
    <w:rsid w:val="00F648EC"/>
    <w:rsid w:val="00F648F3"/>
    <w:rsid w:val="00F649DE"/>
    <w:rsid w:val="00F64ADA"/>
    <w:rsid w:val="00F64E7E"/>
    <w:rsid w:val="00F653D9"/>
    <w:rsid w:val="00F65776"/>
    <w:rsid w:val="00F657FE"/>
    <w:rsid w:val="00F65A7B"/>
    <w:rsid w:val="00F65A99"/>
    <w:rsid w:val="00F65ECC"/>
    <w:rsid w:val="00F661C2"/>
    <w:rsid w:val="00F6670D"/>
    <w:rsid w:val="00F66D81"/>
    <w:rsid w:val="00F673E9"/>
    <w:rsid w:val="00F676D3"/>
    <w:rsid w:val="00F67B5F"/>
    <w:rsid w:val="00F67DDA"/>
    <w:rsid w:val="00F70147"/>
    <w:rsid w:val="00F702B6"/>
    <w:rsid w:val="00F7036B"/>
    <w:rsid w:val="00F70A4D"/>
    <w:rsid w:val="00F70F94"/>
    <w:rsid w:val="00F7182D"/>
    <w:rsid w:val="00F718C8"/>
    <w:rsid w:val="00F71B9C"/>
    <w:rsid w:val="00F71DE9"/>
    <w:rsid w:val="00F7270D"/>
    <w:rsid w:val="00F73082"/>
    <w:rsid w:val="00F73BD0"/>
    <w:rsid w:val="00F73CD0"/>
    <w:rsid w:val="00F73E4C"/>
    <w:rsid w:val="00F7424C"/>
    <w:rsid w:val="00F74972"/>
    <w:rsid w:val="00F74CD0"/>
    <w:rsid w:val="00F74D62"/>
    <w:rsid w:val="00F75091"/>
    <w:rsid w:val="00F75B06"/>
    <w:rsid w:val="00F75B38"/>
    <w:rsid w:val="00F75CFC"/>
    <w:rsid w:val="00F76008"/>
    <w:rsid w:val="00F767AE"/>
    <w:rsid w:val="00F76C44"/>
    <w:rsid w:val="00F770D2"/>
    <w:rsid w:val="00F77711"/>
    <w:rsid w:val="00F77ADA"/>
    <w:rsid w:val="00F77F23"/>
    <w:rsid w:val="00F77F85"/>
    <w:rsid w:val="00F80558"/>
    <w:rsid w:val="00F807CF"/>
    <w:rsid w:val="00F8080A"/>
    <w:rsid w:val="00F80F5C"/>
    <w:rsid w:val="00F8128F"/>
    <w:rsid w:val="00F813E3"/>
    <w:rsid w:val="00F82520"/>
    <w:rsid w:val="00F825BF"/>
    <w:rsid w:val="00F82649"/>
    <w:rsid w:val="00F8268A"/>
    <w:rsid w:val="00F82694"/>
    <w:rsid w:val="00F82D5B"/>
    <w:rsid w:val="00F82E94"/>
    <w:rsid w:val="00F832E5"/>
    <w:rsid w:val="00F83806"/>
    <w:rsid w:val="00F83A90"/>
    <w:rsid w:val="00F83C7D"/>
    <w:rsid w:val="00F84046"/>
    <w:rsid w:val="00F84166"/>
    <w:rsid w:val="00F84583"/>
    <w:rsid w:val="00F84628"/>
    <w:rsid w:val="00F84699"/>
    <w:rsid w:val="00F854F0"/>
    <w:rsid w:val="00F85850"/>
    <w:rsid w:val="00F858A4"/>
    <w:rsid w:val="00F859C2"/>
    <w:rsid w:val="00F85FA4"/>
    <w:rsid w:val="00F86480"/>
    <w:rsid w:val="00F8649C"/>
    <w:rsid w:val="00F865E8"/>
    <w:rsid w:val="00F86FBF"/>
    <w:rsid w:val="00F8775B"/>
    <w:rsid w:val="00F87A82"/>
    <w:rsid w:val="00F87E0B"/>
    <w:rsid w:val="00F90711"/>
    <w:rsid w:val="00F90F0E"/>
    <w:rsid w:val="00F910D9"/>
    <w:rsid w:val="00F9123C"/>
    <w:rsid w:val="00F914A4"/>
    <w:rsid w:val="00F91540"/>
    <w:rsid w:val="00F9187C"/>
    <w:rsid w:val="00F919F1"/>
    <w:rsid w:val="00F91FFD"/>
    <w:rsid w:val="00F92133"/>
    <w:rsid w:val="00F922E7"/>
    <w:rsid w:val="00F929C1"/>
    <w:rsid w:val="00F92D75"/>
    <w:rsid w:val="00F93232"/>
    <w:rsid w:val="00F93444"/>
    <w:rsid w:val="00F93AE3"/>
    <w:rsid w:val="00F93B1A"/>
    <w:rsid w:val="00F93C4A"/>
    <w:rsid w:val="00F93D01"/>
    <w:rsid w:val="00F93E09"/>
    <w:rsid w:val="00F93ED6"/>
    <w:rsid w:val="00F93FB9"/>
    <w:rsid w:val="00F9454C"/>
    <w:rsid w:val="00F94770"/>
    <w:rsid w:val="00F949A9"/>
    <w:rsid w:val="00F94A20"/>
    <w:rsid w:val="00F94BCC"/>
    <w:rsid w:val="00F94CFE"/>
    <w:rsid w:val="00F952DF"/>
    <w:rsid w:val="00F95DF7"/>
    <w:rsid w:val="00F96099"/>
    <w:rsid w:val="00F962FD"/>
    <w:rsid w:val="00F9660B"/>
    <w:rsid w:val="00F96866"/>
    <w:rsid w:val="00F96870"/>
    <w:rsid w:val="00F96C32"/>
    <w:rsid w:val="00F96EA2"/>
    <w:rsid w:val="00F96ED7"/>
    <w:rsid w:val="00F974BC"/>
    <w:rsid w:val="00F97A0E"/>
    <w:rsid w:val="00F97E44"/>
    <w:rsid w:val="00FA024C"/>
    <w:rsid w:val="00FA042E"/>
    <w:rsid w:val="00FA0693"/>
    <w:rsid w:val="00FA098A"/>
    <w:rsid w:val="00FA11C4"/>
    <w:rsid w:val="00FA1275"/>
    <w:rsid w:val="00FA146F"/>
    <w:rsid w:val="00FA1695"/>
    <w:rsid w:val="00FA19DC"/>
    <w:rsid w:val="00FA1B53"/>
    <w:rsid w:val="00FA1B5D"/>
    <w:rsid w:val="00FA2294"/>
    <w:rsid w:val="00FA23D4"/>
    <w:rsid w:val="00FA2622"/>
    <w:rsid w:val="00FA2A9A"/>
    <w:rsid w:val="00FA2B43"/>
    <w:rsid w:val="00FA2DA0"/>
    <w:rsid w:val="00FA31DD"/>
    <w:rsid w:val="00FA3312"/>
    <w:rsid w:val="00FA3DC3"/>
    <w:rsid w:val="00FA447C"/>
    <w:rsid w:val="00FA45D8"/>
    <w:rsid w:val="00FA47A1"/>
    <w:rsid w:val="00FA5302"/>
    <w:rsid w:val="00FA546A"/>
    <w:rsid w:val="00FA551F"/>
    <w:rsid w:val="00FA5868"/>
    <w:rsid w:val="00FA5D13"/>
    <w:rsid w:val="00FA6335"/>
    <w:rsid w:val="00FA6A75"/>
    <w:rsid w:val="00FA6F91"/>
    <w:rsid w:val="00FA70E2"/>
    <w:rsid w:val="00FA77BB"/>
    <w:rsid w:val="00FA77CC"/>
    <w:rsid w:val="00FA7B41"/>
    <w:rsid w:val="00FA7DCE"/>
    <w:rsid w:val="00FB00CD"/>
    <w:rsid w:val="00FB0593"/>
    <w:rsid w:val="00FB1077"/>
    <w:rsid w:val="00FB1313"/>
    <w:rsid w:val="00FB13B8"/>
    <w:rsid w:val="00FB1A6C"/>
    <w:rsid w:val="00FB1EE9"/>
    <w:rsid w:val="00FB1FB2"/>
    <w:rsid w:val="00FB201B"/>
    <w:rsid w:val="00FB20AF"/>
    <w:rsid w:val="00FB20CB"/>
    <w:rsid w:val="00FB2430"/>
    <w:rsid w:val="00FB2932"/>
    <w:rsid w:val="00FB2979"/>
    <w:rsid w:val="00FB2EB5"/>
    <w:rsid w:val="00FB34CD"/>
    <w:rsid w:val="00FB351C"/>
    <w:rsid w:val="00FB3532"/>
    <w:rsid w:val="00FB37A7"/>
    <w:rsid w:val="00FB38A9"/>
    <w:rsid w:val="00FB410C"/>
    <w:rsid w:val="00FB439F"/>
    <w:rsid w:val="00FB4491"/>
    <w:rsid w:val="00FB46E7"/>
    <w:rsid w:val="00FB4805"/>
    <w:rsid w:val="00FB4896"/>
    <w:rsid w:val="00FB490A"/>
    <w:rsid w:val="00FB4CA4"/>
    <w:rsid w:val="00FB54F6"/>
    <w:rsid w:val="00FB5C84"/>
    <w:rsid w:val="00FB5CAC"/>
    <w:rsid w:val="00FB5D2B"/>
    <w:rsid w:val="00FB5F99"/>
    <w:rsid w:val="00FB6262"/>
    <w:rsid w:val="00FB6386"/>
    <w:rsid w:val="00FB647A"/>
    <w:rsid w:val="00FB675D"/>
    <w:rsid w:val="00FB6AEB"/>
    <w:rsid w:val="00FB6E25"/>
    <w:rsid w:val="00FB74AD"/>
    <w:rsid w:val="00FB7791"/>
    <w:rsid w:val="00FB7A26"/>
    <w:rsid w:val="00FC0C0B"/>
    <w:rsid w:val="00FC0E3A"/>
    <w:rsid w:val="00FC0E67"/>
    <w:rsid w:val="00FC0EA4"/>
    <w:rsid w:val="00FC162F"/>
    <w:rsid w:val="00FC1879"/>
    <w:rsid w:val="00FC1A80"/>
    <w:rsid w:val="00FC1CAD"/>
    <w:rsid w:val="00FC1FD9"/>
    <w:rsid w:val="00FC20F9"/>
    <w:rsid w:val="00FC218E"/>
    <w:rsid w:val="00FC28B2"/>
    <w:rsid w:val="00FC2B62"/>
    <w:rsid w:val="00FC31B9"/>
    <w:rsid w:val="00FC38B6"/>
    <w:rsid w:val="00FC3C1C"/>
    <w:rsid w:val="00FC3D31"/>
    <w:rsid w:val="00FC4056"/>
    <w:rsid w:val="00FC40D3"/>
    <w:rsid w:val="00FC4455"/>
    <w:rsid w:val="00FC4584"/>
    <w:rsid w:val="00FC45A2"/>
    <w:rsid w:val="00FC4B1E"/>
    <w:rsid w:val="00FC4F3B"/>
    <w:rsid w:val="00FC4F4B"/>
    <w:rsid w:val="00FC5050"/>
    <w:rsid w:val="00FC53F4"/>
    <w:rsid w:val="00FC55E2"/>
    <w:rsid w:val="00FC5DD5"/>
    <w:rsid w:val="00FC5E2D"/>
    <w:rsid w:val="00FC5F9E"/>
    <w:rsid w:val="00FC6878"/>
    <w:rsid w:val="00FC6D12"/>
    <w:rsid w:val="00FC700B"/>
    <w:rsid w:val="00FC735B"/>
    <w:rsid w:val="00FC75BE"/>
    <w:rsid w:val="00FC783C"/>
    <w:rsid w:val="00FC7BF8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9BC"/>
    <w:rsid w:val="00FD2AFD"/>
    <w:rsid w:val="00FD2CE7"/>
    <w:rsid w:val="00FD32A7"/>
    <w:rsid w:val="00FD34FC"/>
    <w:rsid w:val="00FD3974"/>
    <w:rsid w:val="00FD3D3C"/>
    <w:rsid w:val="00FD419D"/>
    <w:rsid w:val="00FD4CBC"/>
    <w:rsid w:val="00FD4D5B"/>
    <w:rsid w:val="00FD4F39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56"/>
    <w:rsid w:val="00FD7076"/>
    <w:rsid w:val="00FD73FB"/>
    <w:rsid w:val="00FD7902"/>
    <w:rsid w:val="00FD7A87"/>
    <w:rsid w:val="00FD7AAC"/>
    <w:rsid w:val="00FD7C35"/>
    <w:rsid w:val="00FD7CE9"/>
    <w:rsid w:val="00FE0373"/>
    <w:rsid w:val="00FE050D"/>
    <w:rsid w:val="00FE080C"/>
    <w:rsid w:val="00FE1120"/>
    <w:rsid w:val="00FE16C9"/>
    <w:rsid w:val="00FE199E"/>
    <w:rsid w:val="00FE1B69"/>
    <w:rsid w:val="00FE21DC"/>
    <w:rsid w:val="00FE2255"/>
    <w:rsid w:val="00FE2260"/>
    <w:rsid w:val="00FE33DD"/>
    <w:rsid w:val="00FE3AE6"/>
    <w:rsid w:val="00FE3DE8"/>
    <w:rsid w:val="00FE3E8D"/>
    <w:rsid w:val="00FE43E8"/>
    <w:rsid w:val="00FE47FF"/>
    <w:rsid w:val="00FE499B"/>
    <w:rsid w:val="00FE49B0"/>
    <w:rsid w:val="00FE49F2"/>
    <w:rsid w:val="00FE516F"/>
    <w:rsid w:val="00FE54F8"/>
    <w:rsid w:val="00FE565E"/>
    <w:rsid w:val="00FE5674"/>
    <w:rsid w:val="00FE578A"/>
    <w:rsid w:val="00FE5DE1"/>
    <w:rsid w:val="00FE65F0"/>
    <w:rsid w:val="00FE6692"/>
    <w:rsid w:val="00FE6B9D"/>
    <w:rsid w:val="00FE6BC5"/>
    <w:rsid w:val="00FE6D69"/>
    <w:rsid w:val="00FE794E"/>
    <w:rsid w:val="00FE7A30"/>
    <w:rsid w:val="00FE7D5A"/>
    <w:rsid w:val="00FF012B"/>
    <w:rsid w:val="00FF0B94"/>
    <w:rsid w:val="00FF0EF6"/>
    <w:rsid w:val="00FF103E"/>
    <w:rsid w:val="00FF14A3"/>
    <w:rsid w:val="00FF1574"/>
    <w:rsid w:val="00FF1639"/>
    <w:rsid w:val="00FF1CD5"/>
    <w:rsid w:val="00FF1E58"/>
    <w:rsid w:val="00FF211D"/>
    <w:rsid w:val="00FF23FD"/>
    <w:rsid w:val="00FF25E5"/>
    <w:rsid w:val="00FF2604"/>
    <w:rsid w:val="00FF283B"/>
    <w:rsid w:val="00FF2C8F"/>
    <w:rsid w:val="00FF2F8F"/>
    <w:rsid w:val="00FF311C"/>
    <w:rsid w:val="00FF32D8"/>
    <w:rsid w:val="00FF36B0"/>
    <w:rsid w:val="00FF372E"/>
    <w:rsid w:val="00FF3FF0"/>
    <w:rsid w:val="00FF406C"/>
    <w:rsid w:val="00FF4220"/>
    <w:rsid w:val="00FF4987"/>
    <w:rsid w:val="00FF4A3C"/>
    <w:rsid w:val="00FF4A71"/>
    <w:rsid w:val="00FF4B14"/>
    <w:rsid w:val="00FF4B9D"/>
    <w:rsid w:val="00FF4E97"/>
    <w:rsid w:val="00FF50FF"/>
    <w:rsid w:val="00FF57E8"/>
    <w:rsid w:val="00FF5DC0"/>
    <w:rsid w:val="00FF67D9"/>
    <w:rsid w:val="00FF68CF"/>
    <w:rsid w:val="00FF69D0"/>
    <w:rsid w:val="00FF6A43"/>
    <w:rsid w:val="00FF6A67"/>
    <w:rsid w:val="00FF6AA1"/>
    <w:rsid w:val="00FF7186"/>
    <w:rsid w:val="00FF73C6"/>
    <w:rsid w:val="00FF7839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0D6B76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D6B7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0D6B76"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0D6B7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"/>
    <w:qFormat/>
    <w:rsid w:val="000D6B7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0D6B7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0D6B7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0D6B76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0D6B7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D6B76"/>
    <w:pPr>
      <w:spacing w:before="180"/>
      <w:ind w:left="2693" w:hanging="2693"/>
    </w:pPr>
    <w:rPr>
      <w:b/>
    </w:rPr>
  </w:style>
  <w:style w:type="paragraph" w:styleId="10">
    <w:name w:val="toc 1"/>
    <w:semiHidden/>
    <w:rsid w:val="000D6B7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D6B7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D6B76"/>
    <w:pPr>
      <w:ind w:left="1701" w:hanging="1701"/>
    </w:pPr>
  </w:style>
  <w:style w:type="paragraph" w:styleId="41">
    <w:name w:val="toc 4"/>
    <w:basedOn w:val="30"/>
    <w:semiHidden/>
    <w:rsid w:val="000D6B76"/>
    <w:pPr>
      <w:ind w:left="1418" w:hanging="1418"/>
    </w:pPr>
  </w:style>
  <w:style w:type="paragraph" w:styleId="30">
    <w:name w:val="toc 3"/>
    <w:basedOn w:val="20"/>
    <w:semiHidden/>
    <w:rsid w:val="000D6B76"/>
    <w:pPr>
      <w:ind w:left="1134" w:hanging="1134"/>
    </w:pPr>
  </w:style>
  <w:style w:type="paragraph" w:styleId="20">
    <w:name w:val="toc 2"/>
    <w:basedOn w:val="10"/>
    <w:semiHidden/>
    <w:rsid w:val="000D6B7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D6B76"/>
    <w:pPr>
      <w:ind w:left="284"/>
    </w:pPr>
  </w:style>
  <w:style w:type="paragraph" w:styleId="11">
    <w:name w:val="index 1"/>
    <w:basedOn w:val="a"/>
    <w:semiHidden/>
    <w:rsid w:val="000D6B76"/>
    <w:pPr>
      <w:keepLines/>
      <w:spacing w:after="0"/>
    </w:pPr>
  </w:style>
  <w:style w:type="paragraph" w:customStyle="1" w:styleId="ZH">
    <w:name w:val="ZH"/>
    <w:rsid w:val="000D6B7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D6B76"/>
    <w:pPr>
      <w:outlineLvl w:val="9"/>
    </w:pPr>
  </w:style>
  <w:style w:type="paragraph" w:styleId="22">
    <w:name w:val="List Number 2"/>
    <w:basedOn w:val="a3"/>
    <w:rsid w:val="000D6B76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0D6B7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0D6B76"/>
    <w:rPr>
      <w:b/>
      <w:position w:val="6"/>
      <w:sz w:val="16"/>
    </w:rPr>
  </w:style>
  <w:style w:type="paragraph" w:styleId="a6">
    <w:name w:val="footnote text"/>
    <w:basedOn w:val="a"/>
    <w:semiHidden/>
    <w:rsid w:val="000D6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D6B76"/>
    <w:rPr>
      <w:b/>
    </w:rPr>
  </w:style>
  <w:style w:type="paragraph" w:customStyle="1" w:styleId="TAC">
    <w:name w:val="TAC"/>
    <w:basedOn w:val="TAL"/>
    <w:link w:val="TACChar"/>
    <w:rsid w:val="000D6B76"/>
    <w:pPr>
      <w:jc w:val="center"/>
    </w:pPr>
  </w:style>
  <w:style w:type="paragraph" w:customStyle="1" w:styleId="TF">
    <w:name w:val="TF"/>
    <w:aliases w:val="left"/>
    <w:basedOn w:val="TH"/>
    <w:link w:val="TFChar"/>
    <w:rsid w:val="000D6B76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D6B76"/>
    <w:pPr>
      <w:keepLines/>
      <w:ind w:left="1135" w:hanging="851"/>
    </w:pPr>
  </w:style>
  <w:style w:type="paragraph" w:styleId="90">
    <w:name w:val="toc 9"/>
    <w:basedOn w:val="80"/>
    <w:semiHidden/>
    <w:rsid w:val="000D6B76"/>
    <w:pPr>
      <w:ind w:left="1418" w:hanging="1418"/>
    </w:pPr>
  </w:style>
  <w:style w:type="paragraph" w:customStyle="1" w:styleId="EX">
    <w:name w:val="EX"/>
    <w:basedOn w:val="a"/>
    <w:rsid w:val="000D6B76"/>
    <w:pPr>
      <w:keepLines/>
      <w:ind w:left="1702" w:hanging="1418"/>
    </w:pPr>
  </w:style>
  <w:style w:type="paragraph" w:customStyle="1" w:styleId="FP">
    <w:name w:val="FP"/>
    <w:basedOn w:val="a"/>
    <w:rsid w:val="000D6B76"/>
    <w:pPr>
      <w:spacing w:after="0"/>
    </w:pPr>
  </w:style>
  <w:style w:type="paragraph" w:customStyle="1" w:styleId="LD">
    <w:name w:val="LD"/>
    <w:rsid w:val="000D6B7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D6B76"/>
    <w:pPr>
      <w:spacing w:after="0"/>
    </w:pPr>
  </w:style>
  <w:style w:type="paragraph" w:customStyle="1" w:styleId="EW">
    <w:name w:val="EW"/>
    <w:basedOn w:val="EX"/>
    <w:rsid w:val="000D6B76"/>
    <w:pPr>
      <w:spacing w:after="0"/>
    </w:pPr>
  </w:style>
  <w:style w:type="paragraph" w:styleId="60">
    <w:name w:val="toc 6"/>
    <w:basedOn w:val="50"/>
    <w:next w:val="a"/>
    <w:semiHidden/>
    <w:rsid w:val="000D6B76"/>
    <w:pPr>
      <w:ind w:left="1985" w:hanging="1985"/>
    </w:pPr>
  </w:style>
  <w:style w:type="paragraph" w:styleId="70">
    <w:name w:val="toc 7"/>
    <w:basedOn w:val="60"/>
    <w:next w:val="a"/>
    <w:semiHidden/>
    <w:rsid w:val="000D6B76"/>
    <w:pPr>
      <w:ind w:left="2268" w:hanging="2268"/>
    </w:pPr>
  </w:style>
  <w:style w:type="paragraph" w:styleId="23">
    <w:name w:val="List Bullet 2"/>
    <w:basedOn w:val="a7"/>
    <w:rsid w:val="000D6B76"/>
    <w:pPr>
      <w:ind w:left="851"/>
    </w:pPr>
  </w:style>
  <w:style w:type="paragraph" w:styleId="31">
    <w:name w:val="List Bullet 3"/>
    <w:basedOn w:val="23"/>
    <w:rsid w:val="000D6B76"/>
    <w:pPr>
      <w:ind w:left="1135"/>
    </w:pPr>
  </w:style>
  <w:style w:type="paragraph" w:styleId="a3">
    <w:name w:val="List Number"/>
    <w:basedOn w:val="a8"/>
    <w:rsid w:val="000D6B76"/>
  </w:style>
  <w:style w:type="paragraph" w:customStyle="1" w:styleId="EQ">
    <w:name w:val="EQ"/>
    <w:basedOn w:val="a"/>
    <w:next w:val="a"/>
    <w:rsid w:val="000D6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D6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6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6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D6B76"/>
    <w:pPr>
      <w:jc w:val="right"/>
    </w:pPr>
  </w:style>
  <w:style w:type="paragraph" w:customStyle="1" w:styleId="H6">
    <w:name w:val="H6"/>
    <w:basedOn w:val="5"/>
    <w:next w:val="a"/>
    <w:rsid w:val="000D6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D6B76"/>
    <w:pPr>
      <w:ind w:left="851" w:hanging="851"/>
    </w:pPr>
  </w:style>
  <w:style w:type="paragraph" w:customStyle="1" w:styleId="TAL">
    <w:name w:val="TAL"/>
    <w:basedOn w:val="a"/>
    <w:link w:val="TALCar"/>
    <w:rsid w:val="000D6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6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D6B7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D6B7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D6B7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D6B76"/>
    <w:pPr>
      <w:framePr w:wrap="notBeside" w:y="16161"/>
    </w:pPr>
  </w:style>
  <w:style w:type="character" w:customStyle="1" w:styleId="ZGSM">
    <w:name w:val="ZGSM"/>
    <w:rsid w:val="000D6B76"/>
  </w:style>
  <w:style w:type="paragraph" w:styleId="24">
    <w:name w:val="List 2"/>
    <w:basedOn w:val="a8"/>
    <w:rsid w:val="000D6B76"/>
    <w:pPr>
      <w:ind w:left="851"/>
    </w:pPr>
  </w:style>
  <w:style w:type="paragraph" w:customStyle="1" w:styleId="ZG">
    <w:name w:val="ZG"/>
    <w:rsid w:val="000D6B7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D6B76"/>
    <w:pPr>
      <w:ind w:left="1135"/>
    </w:pPr>
  </w:style>
  <w:style w:type="paragraph" w:styleId="42">
    <w:name w:val="List 4"/>
    <w:basedOn w:val="32"/>
    <w:rsid w:val="000D6B76"/>
    <w:pPr>
      <w:ind w:left="1418"/>
    </w:pPr>
  </w:style>
  <w:style w:type="paragraph" w:styleId="51">
    <w:name w:val="List 5"/>
    <w:basedOn w:val="42"/>
    <w:rsid w:val="000D6B76"/>
    <w:pPr>
      <w:ind w:left="1702"/>
    </w:pPr>
  </w:style>
  <w:style w:type="paragraph" w:customStyle="1" w:styleId="EditorsNote">
    <w:name w:val="Editor's Note"/>
    <w:basedOn w:val="NO"/>
    <w:rsid w:val="000D6B76"/>
    <w:rPr>
      <w:color w:val="FF0000"/>
    </w:rPr>
  </w:style>
  <w:style w:type="paragraph" w:styleId="a8">
    <w:name w:val="List"/>
    <w:basedOn w:val="a"/>
    <w:rsid w:val="000D6B76"/>
    <w:pPr>
      <w:ind w:left="568" w:hanging="284"/>
    </w:pPr>
  </w:style>
  <w:style w:type="paragraph" w:styleId="a7">
    <w:name w:val="List Bullet"/>
    <w:basedOn w:val="a8"/>
    <w:rsid w:val="000D6B76"/>
  </w:style>
  <w:style w:type="paragraph" w:styleId="43">
    <w:name w:val="List Bullet 4"/>
    <w:basedOn w:val="31"/>
    <w:rsid w:val="000D6B76"/>
    <w:pPr>
      <w:ind w:left="1418"/>
    </w:pPr>
  </w:style>
  <w:style w:type="paragraph" w:styleId="52">
    <w:name w:val="List Bullet 5"/>
    <w:basedOn w:val="43"/>
    <w:rsid w:val="000D6B76"/>
    <w:pPr>
      <w:ind w:left="1702"/>
    </w:pPr>
  </w:style>
  <w:style w:type="paragraph" w:customStyle="1" w:styleId="B1">
    <w:name w:val="B1"/>
    <w:basedOn w:val="a8"/>
    <w:link w:val="B1Char"/>
    <w:rsid w:val="000D6B76"/>
  </w:style>
  <w:style w:type="paragraph" w:customStyle="1" w:styleId="B2">
    <w:name w:val="B2"/>
    <w:basedOn w:val="24"/>
    <w:link w:val="B2Char"/>
    <w:rsid w:val="000D6B76"/>
  </w:style>
  <w:style w:type="paragraph" w:customStyle="1" w:styleId="B3">
    <w:name w:val="B3"/>
    <w:basedOn w:val="32"/>
    <w:link w:val="B3Char2"/>
    <w:rsid w:val="000D6B76"/>
  </w:style>
  <w:style w:type="paragraph" w:customStyle="1" w:styleId="B4">
    <w:name w:val="B4"/>
    <w:basedOn w:val="42"/>
    <w:rsid w:val="000D6B76"/>
  </w:style>
  <w:style w:type="paragraph" w:customStyle="1" w:styleId="B5">
    <w:name w:val="B5"/>
    <w:basedOn w:val="51"/>
    <w:rsid w:val="000D6B76"/>
  </w:style>
  <w:style w:type="paragraph" w:styleId="a9">
    <w:name w:val="footer"/>
    <w:basedOn w:val="a4"/>
    <w:rsid w:val="000D6B76"/>
    <w:pPr>
      <w:jc w:val="center"/>
    </w:pPr>
    <w:rPr>
      <w:i/>
    </w:rPr>
  </w:style>
  <w:style w:type="paragraph" w:customStyle="1" w:styleId="ZTD">
    <w:name w:val="ZTD"/>
    <w:basedOn w:val="ZB"/>
    <w:rsid w:val="000D6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6B7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D6B76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0D6B76"/>
    <w:rPr>
      <w:color w:val="0000FF"/>
      <w:u w:val="single"/>
    </w:rPr>
  </w:style>
  <w:style w:type="character" w:styleId="ab">
    <w:name w:val="annotation reference"/>
    <w:basedOn w:val="a0"/>
    <w:semiHidden/>
    <w:rsid w:val="000D6B76"/>
    <w:rPr>
      <w:sz w:val="16"/>
    </w:rPr>
  </w:style>
  <w:style w:type="paragraph" w:styleId="ac">
    <w:name w:val="annotation text"/>
    <w:basedOn w:val="a"/>
    <w:semiHidden/>
    <w:rsid w:val="000D6B76"/>
  </w:style>
  <w:style w:type="character" w:styleId="ad">
    <w:name w:val="FollowedHyperlink"/>
    <w:basedOn w:val="a0"/>
    <w:rsid w:val="000D6B76"/>
    <w:rPr>
      <w:color w:val="800080"/>
      <w:u w:val="single"/>
    </w:rPr>
  </w:style>
  <w:style w:type="paragraph" w:styleId="ae">
    <w:name w:val="Balloon Text"/>
    <w:basedOn w:val="a"/>
    <w:semiHidden/>
    <w:rsid w:val="000D6B76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D6B76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0"/>
    <w:rsid w:val="00943DD6"/>
    <w:pPr>
      <w:spacing w:after="0"/>
    </w:pPr>
    <w:rPr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a0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a0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a0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a0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a0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0">
    <w:name w:val="正文文本 Char"/>
    <w:aliases w:val="bt Char"/>
    <w:basedOn w:val="a0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a0"/>
    <w:rsid w:val="007F5A7C"/>
    <w:rPr>
      <w:lang w:val="en-GB" w:eastAsia="ja-JP" w:bidi="ar-SA"/>
    </w:rPr>
  </w:style>
  <w:style w:type="character" w:customStyle="1" w:styleId="B2Char">
    <w:name w:val="B2 Char"/>
    <w:basedOn w:val="a0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a0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a0"/>
    <w:rsid w:val="004077C5"/>
    <w:rPr>
      <w:lang w:val="en-GB" w:eastAsia="ja-JP" w:bidi="ar-SA"/>
    </w:rPr>
  </w:style>
  <w:style w:type="character" w:customStyle="1" w:styleId="B1Zchn">
    <w:name w:val="B1 Zchn"/>
    <w:basedOn w:val="a0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basedOn w:val="a0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a0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11264E"/>
    <w:rPr>
      <w:rFonts w:ascii="Cambria" w:eastAsia="黑体" w:hAnsi="Cambria"/>
    </w:rPr>
  </w:style>
  <w:style w:type="character" w:styleId="af6">
    <w:name w:val="Emphasis"/>
    <w:basedOn w:val="a0"/>
    <w:qFormat/>
    <w:rsid w:val="00ED6332"/>
    <w:rPr>
      <w:i/>
      <w:iCs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basedOn w:val="a0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a0"/>
    <w:link w:val="1"/>
    <w:rsid w:val="007D1775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basedOn w:val="a0"/>
    <w:link w:val="2"/>
    <w:rsid w:val="00FD7AAC"/>
    <w:rPr>
      <w:rFonts w:ascii="Arial" w:hAnsi="Arial"/>
      <w:sz w:val="32"/>
      <w:lang w:val="en-GB" w:eastAsia="en-US"/>
    </w:rPr>
  </w:style>
  <w:style w:type="paragraph" w:customStyle="1" w:styleId="Heading1b">
    <w:name w:val="Heading 1b"/>
    <w:basedOn w:val="1"/>
    <w:uiPriority w:val="99"/>
    <w:rsid w:val="00384A49"/>
    <w:pPr>
      <w:numPr>
        <w:numId w:val="35"/>
      </w:numPr>
      <w:tabs>
        <w:tab w:val="num" w:pos="420"/>
      </w:tabs>
    </w:pPr>
    <w:rPr>
      <w:rFonts w:eastAsia="MS Mincho" w:cs="Arial"/>
      <w:szCs w:val="36"/>
      <w:lang w:eastAsia="ja-JP"/>
    </w:rPr>
  </w:style>
  <w:style w:type="paragraph" w:styleId="4">
    <w:name w:val="List Number 4"/>
    <w:basedOn w:val="a"/>
    <w:rsid w:val="00610CC3"/>
    <w:pPr>
      <w:numPr>
        <w:numId w:val="4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2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5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1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5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0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9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79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96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0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49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6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12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00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0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5690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07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9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86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5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76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7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621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15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3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9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5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49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0617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736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1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26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87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5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07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47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614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401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54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17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1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7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294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2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6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5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442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30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7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E5C00-F322-4CFA-887E-A9A5677B3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505</TotalTime>
  <Pages>6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henryguo</cp:lastModifiedBy>
  <cp:revision>611</cp:revision>
  <cp:lastPrinted>2015-02-02T02:32:00Z</cp:lastPrinted>
  <dcterms:created xsi:type="dcterms:W3CDTF">2016-05-13T03:18:00Z</dcterms:created>
  <dcterms:modified xsi:type="dcterms:W3CDTF">2017-02-03T09:38:00Z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NDrVjN8sTczsmiRwLsK9kSxItBOvA1xkIYKe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3x/yJ19AUOYwHAbhBndsg9A=</vt:lpwstr>
  </property>
  <property fmtid="{D5CDD505-2E9C-101B-9397-08002B2CF9AE}" pid="8" name="_ms_pID_7253432_00">
    <vt:lpwstr>_ms_pID_7253432</vt:lpwstr>
  </property>
  <property fmtid="{D5CDD505-2E9C-101B-9397-08002B2CF9AE}" pid="9" name="sflag">
    <vt:lpwstr>1439357540</vt:lpwstr>
  </property>
</Properties>
</file>